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464D082A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BC43E8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7F3802">
        <w:rPr>
          <w:sz w:val="32"/>
          <w:szCs w:val="32"/>
        </w:rPr>
        <w:t>június 24</w:t>
      </w:r>
      <w:r w:rsidR="005C3DB0">
        <w:rPr>
          <w:sz w:val="32"/>
          <w:szCs w:val="32"/>
        </w:rPr>
        <w:t>-</w:t>
      </w:r>
      <w:r w:rsidR="00BC43E8">
        <w:rPr>
          <w:sz w:val="32"/>
          <w:szCs w:val="32"/>
        </w:rPr>
        <w:t>e</w:t>
      </w:r>
      <w:r w:rsidR="005C3DB0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6BDC0F69" w14:textId="346BB473" w:rsidR="0037512C" w:rsidRPr="00930BFE" w:rsidRDefault="0093150A" w:rsidP="00AF4046">
      <w:pPr>
        <w:shd w:val="clear" w:color="auto" w:fill="FFFFFF"/>
        <w:ind w:left="709" w:firstLine="709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7D89BF98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E2608" w:rsidRPr="00BE2608">
        <w:rPr>
          <w:bCs/>
        </w:rPr>
        <w:t>Jelentés a határozatok végrehajtásáról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6D5CA0EF" w:rsidR="001B0C28" w:rsidRPr="001B0C28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267C7DA6" w14:textId="674AB84C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BC43E8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7F3802">
        <w:rPr>
          <w:b/>
          <w:sz w:val="28"/>
        </w:rPr>
        <w:t>június 24</w:t>
      </w:r>
      <w:r w:rsidR="005C3DB0">
        <w:rPr>
          <w:b/>
          <w:sz w:val="28"/>
        </w:rPr>
        <w:t>-</w:t>
      </w:r>
      <w:r w:rsidR="00BC43E8">
        <w:rPr>
          <w:b/>
          <w:sz w:val="28"/>
        </w:rPr>
        <w:t>é</w:t>
      </w:r>
      <w:r w:rsidR="005C3DB0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0C7D5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BE2608" w:rsidRPr="00602176">
        <w:rPr>
          <w:b/>
          <w:sz w:val="28"/>
        </w:rPr>
        <w:t>lejárt határidejű határozatok végrehajtásáról</w:t>
      </w: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7C27EF" w:rsidRDefault="0037512C" w:rsidP="008E6A71">
      <w:pPr>
        <w:jc w:val="left"/>
        <w:rPr>
          <w:b/>
        </w:rPr>
      </w:pPr>
      <w:r w:rsidRPr="007C27EF">
        <w:rPr>
          <w:b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539311C0" w14:textId="35232DAC" w:rsidR="007F3802" w:rsidRPr="003E3ECB" w:rsidRDefault="001A3852" w:rsidP="007F3802">
      <w:pPr>
        <w:rPr>
          <w:rFonts w:eastAsia="Times New Roman"/>
          <w:lang w:eastAsia="zh-CN"/>
        </w:rPr>
      </w:pPr>
      <w:bookmarkStart w:id="0" w:name="_Hlk143072052"/>
      <w:r w:rsidRPr="00C77D46">
        <w:rPr>
          <w:b/>
          <w:bCs/>
        </w:rPr>
        <w:t xml:space="preserve">Gádoros Nagyközségi Önkormányzat Képviselő-testülete </w:t>
      </w:r>
      <w:bookmarkEnd w:id="0"/>
      <w:r w:rsidR="00976EE3" w:rsidRPr="00C77D46">
        <w:rPr>
          <w:b/>
          <w:bCs/>
        </w:rPr>
        <w:t>a 202</w:t>
      </w:r>
      <w:r w:rsidR="00BC43E8">
        <w:rPr>
          <w:b/>
          <w:bCs/>
        </w:rPr>
        <w:t>5</w:t>
      </w:r>
      <w:r w:rsidR="00976EE3" w:rsidRPr="00C77D46">
        <w:rPr>
          <w:b/>
          <w:bCs/>
        </w:rPr>
        <w:t>. 0</w:t>
      </w:r>
      <w:r w:rsidR="007F3802">
        <w:rPr>
          <w:b/>
          <w:bCs/>
        </w:rPr>
        <w:t>5</w:t>
      </w:r>
      <w:r w:rsidR="005C282A" w:rsidRPr="00C77D46">
        <w:rPr>
          <w:b/>
          <w:bCs/>
        </w:rPr>
        <w:t xml:space="preserve">. </w:t>
      </w:r>
      <w:r w:rsidR="007F3802">
        <w:rPr>
          <w:b/>
          <w:bCs/>
        </w:rPr>
        <w:t>27</w:t>
      </w:r>
      <w:r w:rsidR="00617B98">
        <w:rPr>
          <w:b/>
          <w:bCs/>
        </w:rPr>
        <w:t>-e</w:t>
      </w:r>
      <w:r w:rsidR="00976EE3" w:rsidRPr="00C77D46">
        <w:rPr>
          <w:b/>
          <w:bCs/>
        </w:rPr>
        <w:t xml:space="preserve">i </w:t>
      </w:r>
      <w:r w:rsidR="00617B98">
        <w:rPr>
          <w:b/>
          <w:bCs/>
        </w:rPr>
        <w:t>rendes ü</w:t>
      </w:r>
      <w:r w:rsidR="00976EE3" w:rsidRPr="00C77D46">
        <w:rPr>
          <w:b/>
          <w:bCs/>
        </w:rPr>
        <w:t xml:space="preserve">lésen </w:t>
      </w:r>
      <w:r w:rsidR="007F3802">
        <w:rPr>
          <w:b/>
          <w:bCs/>
        </w:rPr>
        <w:t>a 76</w:t>
      </w:r>
      <w:r w:rsidR="007F3802" w:rsidRPr="003C09E0">
        <w:rPr>
          <w:rFonts w:cs="Calibri"/>
          <w:b/>
          <w:sz w:val="22"/>
          <w:szCs w:val="22"/>
        </w:rPr>
        <w:t>/</w:t>
      </w:r>
      <w:r w:rsidR="007F3802" w:rsidRPr="003E3ECB">
        <w:rPr>
          <w:rFonts w:cs="Calibri"/>
          <w:b/>
        </w:rPr>
        <w:t xml:space="preserve">2025. (V. 27.) KT határozattal a </w:t>
      </w:r>
      <w:r w:rsidR="007F3802" w:rsidRPr="003E3ECB">
        <w:rPr>
          <w:rFonts w:eastAsia="Times New Roman"/>
          <w:lang w:eastAsia="hu-HU"/>
        </w:rPr>
        <w:t>Képviselő-testület a 2024. évi közrend-közbiztonság helyzetéről, a közbiztonság érdekében tett intézkedésekről, valamint a polgárőr szervezet munkájáról szóló tájékoztatót elfogadta.</w:t>
      </w:r>
    </w:p>
    <w:p w14:paraId="0726B6F0" w14:textId="77777777" w:rsidR="007F3802" w:rsidRPr="003C09E0" w:rsidRDefault="007F3802" w:rsidP="007F3802">
      <w:pPr>
        <w:keepLines/>
        <w:suppressAutoHyphens/>
        <w:textAlignment w:val="center"/>
        <w:rPr>
          <w:rFonts w:eastAsia="Times New Roman"/>
          <w:szCs w:val="20"/>
          <w:lang w:eastAsia="zh-CN"/>
        </w:rPr>
      </w:pPr>
    </w:p>
    <w:p w14:paraId="7344C789" w14:textId="77777777" w:rsidR="007F3802" w:rsidRPr="003C09E0" w:rsidRDefault="007F3802" w:rsidP="007F3802">
      <w:pPr>
        <w:keepLines/>
        <w:suppressAutoHyphens/>
        <w:textAlignment w:val="center"/>
        <w:rPr>
          <w:rFonts w:eastAsia="Times New Roman"/>
          <w:szCs w:val="20"/>
          <w:lang w:eastAsia="zh-CN"/>
        </w:rPr>
      </w:pPr>
      <w:r w:rsidRPr="003C09E0">
        <w:rPr>
          <w:rFonts w:eastAsia="Times New Roman"/>
          <w:b/>
          <w:szCs w:val="20"/>
          <w:lang w:eastAsia="zh-CN"/>
        </w:rPr>
        <w:t xml:space="preserve">Felelős: </w:t>
      </w:r>
      <w:r w:rsidRPr="003C09E0">
        <w:rPr>
          <w:rFonts w:eastAsia="Times New Roman"/>
          <w:b/>
          <w:szCs w:val="20"/>
          <w:lang w:eastAsia="zh-CN"/>
        </w:rPr>
        <w:tab/>
      </w:r>
      <w:r w:rsidRPr="003C09E0">
        <w:rPr>
          <w:rFonts w:eastAsia="Times New Roman"/>
          <w:b/>
          <w:szCs w:val="20"/>
          <w:lang w:eastAsia="zh-CN"/>
        </w:rPr>
        <w:tab/>
      </w:r>
      <w:r w:rsidRPr="003C09E0">
        <w:rPr>
          <w:rFonts w:eastAsia="Times New Roman"/>
          <w:szCs w:val="20"/>
          <w:lang w:eastAsia="zh-CN"/>
        </w:rPr>
        <w:t xml:space="preserve">Dr. Szilágyi Tibor polgármester </w:t>
      </w:r>
    </w:p>
    <w:p w14:paraId="30A7D55F" w14:textId="77777777" w:rsidR="007F3802" w:rsidRPr="003C09E0" w:rsidRDefault="007F3802" w:rsidP="007F3802">
      <w:pPr>
        <w:keepLines/>
        <w:suppressAutoHyphens/>
        <w:textAlignment w:val="center"/>
        <w:rPr>
          <w:rFonts w:eastAsia="Times New Roman"/>
          <w:szCs w:val="20"/>
          <w:lang w:eastAsia="zh-CN"/>
        </w:rPr>
      </w:pPr>
      <w:r w:rsidRPr="003C09E0">
        <w:rPr>
          <w:rFonts w:eastAsia="Times New Roman"/>
          <w:b/>
          <w:bCs/>
          <w:szCs w:val="20"/>
          <w:lang w:eastAsia="zh-CN"/>
        </w:rPr>
        <w:t>Erről értesül:</w:t>
      </w:r>
      <w:r w:rsidRPr="003C09E0">
        <w:rPr>
          <w:rFonts w:eastAsia="Times New Roman"/>
          <w:szCs w:val="20"/>
          <w:lang w:eastAsia="zh-CN"/>
        </w:rPr>
        <w:t xml:space="preserve"> </w:t>
      </w:r>
      <w:r w:rsidRPr="003C09E0">
        <w:rPr>
          <w:rFonts w:eastAsia="Times New Roman"/>
          <w:szCs w:val="20"/>
          <w:lang w:eastAsia="zh-CN"/>
        </w:rPr>
        <w:tab/>
        <w:t>Orosházi Rendőrkapitányság</w:t>
      </w:r>
    </w:p>
    <w:p w14:paraId="31B16811" w14:textId="77777777" w:rsidR="007F3802" w:rsidRPr="003C09E0" w:rsidRDefault="007F3802" w:rsidP="007F3802">
      <w:pPr>
        <w:keepLines/>
        <w:suppressAutoHyphens/>
        <w:textAlignment w:val="center"/>
        <w:rPr>
          <w:rFonts w:eastAsia="Times New Roman"/>
          <w:szCs w:val="20"/>
          <w:lang w:eastAsia="zh-CN"/>
        </w:rPr>
      </w:pPr>
      <w:r w:rsidRPr="003C09E0">
        <w:rPr>
          <w:rFonts w:eastAsia="Times New Roman"/>
          <w:szCs w:val="20"/>
          <w:lang w:eastAsia="zh-CN"/>
        </w:rPr>
        <w:tab/>
      </w:r>
      <w:r w:rsidRPr="003C09E0">
        <w:rPr>
          <w:rFonts w:eastAsia="Times New Roman"/>
          <w:szCs w:val="20"/>
          <w:lang w:eastAsia="zh-CN"/>
        </w:rPr>
        <w:tab/>
      </w:r>
      <w:r w:rsidRPr="003C09E0">
        <w:rPr>
          <w:rFonts w:eastAsia="Times New Roman"/>
          <w:szCs w:val="20"/>
          <w:lang w:eastAsia="zh-CN"/>
        </w:rPr>
        <w:tab/>
        <w:t>Gádorosi Polgárőr Egyesület</w:t>
      </w:r>
    </w:p>
    <w:p w14:paraId="7DF223BF" w14:textId="77777777" w:rsidR="007F3802" w:rsidRPr="00E53413" w:rsidRDefault="007F3802" w:rsidP="007F3802">
      <w:pPr>
        <w:contextualSpacing/>
        <w:rPr>
          <w:rFonts w:cs="Calibri"/>
          <w:color w:val="00000A"/>
          <w:szCs w:val="22"/>
        </w:rPr>
      </w:pPr>
      <w:r w:rsidRPr="003C09E0">
        <w:rPr>
          <w:rFonts w:eastAsia="Times New Roman"/>
          <w:b/>
          <w:szCs w:val="20"/>
          <w:lang w:eastAsia="zh-CN"/>
        </w:rPr>
        <w:t>Határidő</w:t>
      </w:r>
      <w:r w:rsidRPr="003C09E0">
        <w:rPr>
          <w:rFonts w:eastAsia="Times New Roman"/>
          <w:b/>
          <w:i/>
          <w:szCs w:val="20"/>
          <w:lang w:eastAsia="zh-CN"/>
        </w:rPr>
        <w:t>:</w:t>
      </w:r>
      <w:r w:rsidRPr="003C09E0">
        <w:rPr>
          <w:rFonts w:eastAsia="Times New Roman"/>
          <w:szCs w:val="20"/>
          <w:lang w:eastAsia="zh-CN"/>
        </w:rPr>
        <w:t xml:space="preserve"> </w:t>
      </w:r>
      <w:r w:rsidRPr="003C09E0">
        <w:rPr>
          <w:rFonts w:eastAsia="Times New Roman"/>
          <w:szCs w:val="20"/>
          <w:lang w:eastAsia="zh-CN"/>
        </w:rPr>
        <w:tab/>
      </w:r>
      <w:r w:rsidRPr="003C09E0">
        <w:rPr>
          <w:rFonts w:eastAsia="Times New Roman"/>
          <w:szCs w:val="20"/>
          <w:lang w:eastAsia="zh-CN"/>
        </w:rPr>
        <w:tab/>
        <w:t>értelem szerint</w:t>
      </w:r>
      <w:r w:rsidRPr="00D7665E">
        <w:rPr>
          <w:rFonts w:cs="Calibri"/>
          <w:b/>
          <w:sz w:val="22"/>
          <w:szCs w:val="22"/>
        </w:rPr>
        <w:t xml:space="preserve"> </w:t>
      </w:r>
    </w:p>
    <w:p w14:paraId="4D5252D8" w14:textId="34B955E5" w:rsidR="007F3802" w:rsidRPr="00C5268B" w:rsidRDefault="00C5268B" w:rsidP="00C5268B">
      <w:pPr>
        <w:pStyle w:val="Listaszerbekezds"/>
        <w:numPr>
          <w:ilvl w:val="0"/>
          <w:numId w:val="45"/>
        </w:num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5268B">
        <w:rPr>
          <w:rFonts w:eastAsia="Times New Roman"/>
          <w:b/>
          <w:bCs/>
          <w:i/>
          <w:iCs/>
          <w:lang w:eastAsia="hu-HU"/>
        </w:rPr>
        <w:t>A határozati kivonat megküldésre került.</w:t>
      </w:r>
    </w:p>
    <w:p w14:paraId="6A40F711" w14:textId="77777777" w:rsidR="007F3802" w:rsidRPr="003C09E0" w:rsidRDefault="007F3802" w:rsidP="007F3802">
      <w:pPr>
        <w:contextualSpacing/>
        <w:rPr>
          <w:rFonts w:cs="Calibri"/>
          <w:szCs w:val="22"/>
        </w:rPr>
      </w:pPr>
    </w:p>
    <w:p w14:paraId="5FA600BA" w14:textId="0E4A2598" w:rsidR="007F3802" w:rsidRPr="003C09E0" w:rsidRDefault="007F3802" w:rsidP="007F3802">
      <w:pPr>
        <w:contextualSpacing/>
      </w:pPr>
      <w:r w:rsidRPr="007F3802">
        <w:rPr>
          <w:rFonts w:cs="Calibri"/>
          <w:bCs/>
          <w:sz w:val="22"/>
          <w:szCs w:val="22"/>
        </w:rPr>
        <w:t>77/2025. (V. 27.) KT határozat</w:t>
      </w:r>
      <w:r>
        <w:rPr>
          <w:rFonts w:cs="Calibri"/>
          <w:bCs/>
          <w:sz w:val="22"/>
          <w:szCs w:val="22"/>
        </w:rPr>
        <w:t>tal a</w:t>
      </w:r>
      <w:r w:rsidRPr="003C09E0">
        <w:t xml:space="preserve"> Képviselő-testület elfogad</w:t>
      </w:r>
      <w:r>
        <w:t>t</w:t>
      </w:r>
      <w:r w:rsidRPr="003C09E0">
        <w:t xml:space="preserve">a a Békés Vármegyei Katasztrófavédelmi Igazgatóság Orosházi Katasztrófavédelmi Kirendeltség Orosházi Hivatásos Tűzoltó-parancsnokságának 2024. évi tűzvédelmi tevékenységéről szóló tűzoltó parancsnoki beszámolót. </w:t>
      </w:r>
    </w:p>
    <w:p w14:paraId="7E76C8D7" w14:textId="77777777" w:rsidR="007F3802" w:rsidRPr="003C09E0" w:rsidRDefault="007F3802" w:rsidP="007F3802">
      <w:pPr>
        <w:spacing w:line="259" w:lineRule="auto"/>
      </w:pPr>
    </w:p>
    <w:p w14:paraId="2E03E82D" w14:textId="4D90EAAF" w:rsidR="007F3802" w:rsidRPr="003C09E0" w:rsidRDefault="007F3802" w:rsidP="007F3802">
      <w:pPr>
        <w:spacing w:line="259" w:lineRule="auto"/>
      </w:pPr>
      <w:r w:rsidRPr="003C09E0">
        <w:rPr>
          <w:b/>
        </w:rPr>
        <w:t>Felelős</w:t>
      </w:r>
      <w:r w:rsidRPr="003C09E0">
        <w:t xml:space="preserve">: </w:t>
      </w:r>
      <w:r w:rsidRPr="003C09E0">
        <w:tab/>
      </w:r>
      <w:r>
        <w:tab/>
      </w:r>
      <w:r w:rsidRPr="003C09E0">
        <w:t>Dr. Szilágyi Tibor polgármester</w:t>
      </w:r>
    </w:p>
    <w:p w14:paraId="66EEDACA" w14:textId="77777777" w:rsidR="007F3802" w:rsidRPr="003C09E0" w:rsidRDefault="007F3802" w:rsidP="007F3802">
      <w:pPr>
        <w:spacing w:line="259" w:lineRule="auto"/>
      </w:pPr>
      <w:r w:rsidRPr="007F3802">
        <w:rPr>
          <w:b/>
          <w:bCs/>
        </w:rPr>
        <w:t>Erről értesül</w:t>
      </w:r>
      <w:r w:rsidRPr="003C09E0">
        <w:t xml:space="preserve">: </w:t>
      </w:r>
      <w:r w:rsidRPr="003C09E0">
        <w:tab/>
        <w:t>Bohák János tűzoltóparancsnok</w:t>
      </w:r>
    </w:p>
    <w:p w14:paraId="744C6C6B" w14:textId="4B880F15" w:rsidR="007F3802" w:rsidRPr="003C09E0" w:rsidRDefault="007F3802" w:rsidP="007F3802">
      <w:pPr>
        <w:spacing w:line="259" w:lineRule="auto"/>
      </w:pPr>
      <w:r w:rsidRPr="003C09E0">
        <w:rPr>
          <w:b/>
        </w:rPr>
        <w:t>Határidő</w:t>
      </w:r>
      <w:r w:rsidRPr="003C09E0">
        <w:t xml:space="preserve">: </w:t>
      </w:r>
      <w:r w:rsidRPr="003C09E0">
        <w:tab/>
      </w:r>
      <w:r>
        <w:tab/>
      </w:r>
      <w:r w:rsidRPr="003C09E0">
        <w:t>értelem szerint</w:t>
      </w:r>
    </w:p>
    <w:p w14:paraId="794FB9E4" w14:textId="77777777" w:rsidR="00C5268B" w:rsidRPr="00C5268B" w:rsidRDefault="00C5268B" w:rsidP="00C5268B">
      <w:pPr>
        <w:pStyle w:val="Listaszerbekezds"/>
        <w:numPr>
          <w:ilvl w:val="0"/>
          <w:numId w:val="45"/>
        </w:num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5268B">
        <w:rPr>
          <w:rFonts w:eastAsia="Times New Roman"/>
          <w:b/>
          <w:bCs/>
          <w:i/>
          <w:iCs/>
          <w:lang w:eastAsia="hu-HU"/>
        </w:rPr>
        <w:t>A határozati kivonat megküldésre került.</w:t>
      </w:r>
    </w:p>
    <w:p w14:paraId="32E83A6F" w14:textId="77777777" w:rsidR="007F3802" w:rsidRDefault="007F3802" w:rsidP="007F3802">
      <w:p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7485A12" w14:textId="6CDB57B3" w:rsidR="007F3802" w:rsidRPr="003C09E0" w:rsidRDefault="007F3802" w:rsidP="007F3802">
      <w:pPr>
        <w:contextualSpacing/>
        <w:rPr>
          <w:szCs w:val="20"/>
          <w:lang w:eastAsia="hu-HU"/>
        </w:rPr>
      </w:pPr>
      <w:r w:rsidRPr="007F3802">
        <w:rPr>
          <w:rFonts w:cs="Calibri"/>
          <w:bCs/>
          <w:sz w:val="22"/>
          <w:szCs w:val="22"/>
        </w:rPr>
        <w:t>78/2025. (V. 27.) KT határozat</w:t>
      </w:r>
      <w:r>
        <w:rPr>
          <w:rFonts w:cs="Calibri"/>
          <w:bCs/>
          <w:sz w:val="22"/>
          <w:szCs w:val="22"/>
        </w:rPr>
        <w:t>tal a K</w:t>
      </w:r>
      <w:r w:rsidRPr="003C09E0">
        <w:rPr>
          <w:lang w:eastAsia="zh-CN"/>
        </w:rPr>
        <w:t>épviselő-testület tudomásul ve</w:t>
      </w:r>
      <w:r>
        <w:rPr>
          <w:lang w:eastAsia="zh-CN"/>
        </w:rPr>
        <w:t>tte</w:t>
      </w:r>
      <w:r w:rsidRPr="003C09E0">
        <w:rPr>
          <w:lang w:eastAsia="zh-CN"/>
        </w:rPr>
        <w:t xml:space="preserve"> a Gádorosi Kisboldogasszony Katolikus Általános Iskola 2024/2025. tanévi működéséről szóló tájékoztatót. </w:t>
      </w:r>
    </w:p>
    <w:p w14:paraId="6DB43203" w14:textId="77777777" w:rsidR="007F3802" w:rsidRPr="003C09E0" w:rsidRDefault="007F3802" w:rsidP="007F3802">
      <w:pPr>
        <w:keepLines/>
        <w:suppressAutoHyphens/>
        <w:textAlignment w:val="center"/>
        <w:rPr>
          <w:rFonts w:eastAsia="Times New Roman"/>
          <w:szCs w:val="20"/>
          <w:lang w:eastAsia="zh-CN"/>
        </w:rPr>
      </w:pPr>
    </w:p>
    <w:p w14:paraId="34EF9640" w14:textId="77777777" w:rsidR="007F3802" w:rsidRPr="003C09E0" w:rsidRDefault="007F3802" w:rsidP="007F3802">
      <w:pPr>
        <w:keepLines/>
        <w:suppressAutoHyphens/>
        <w:textAlignment w:val="center"/>
        <w:rPr>
          <w:rFonts w:eastAsia="Times New Roman"/>
          <w:szCs w:val="20"/>
          <w:lang w:eastAsia="zh-CN"/>
        </w:rPr>
      </w:pPr>
      <w:r w:rsidRPr="003C09E0">
        <w:rPr>
          <w:rFonts w:eastAsia="Times New Roman"/>
          <w:b/>
          <w:szCs w:val="20"/>
          <w:lang w:eastAsia="zh-CN"/>
        </w:rPr>
        <w:t xml:space="preserve">Felelős: </w:t>
      </w:r>
      <w:r w:rsidRPr="003C09E0">
        <w:rPr>
          <w:rFonts w:eastAsia="Times New Roman"/>
          <w:b/>
          <w:szCs w:val="20"/>
          <w:lang w:eastAsia="zh-CN"/>
        </w:rPr>
        <w:tab/>
      </w:r>
      <w:r w:rsidRPr="003C09E0">
        <w:rPr>
          <w:rFonts w:eastAsia="Times New Roman"/>
          <w:b/>
          <w:szCs w:val="20"/>
          <w:lang w:eastAsia="zh-CN"/>
        </w:rPr>
        <w:tab/>
      </w:r>
      <w:r w:rsidRPr="003C09E0">
        <w:rPr>
          <w:rFonts w:eastAsia="Times New Roman"/>
          <w:szCs w:val="20"/>
          <w:lang w:eastAsia="zh-CN"/>
        </w:rPr>
        <w:t xml:space="preserve">Dr. Szilágyi Tibor polgármester </w:t>
      </w:r>
    </w:p>
    <w:p w14:paraId="6663E426" w14:textId="77777777" w:rsidR="007F3802" w:rsidRPr="003C09E0" w:rsidRDefault="007F3802" w:rsidP="007F3802">
      <w:pPr>
        <w:keepLines/>
        <w:suppressAutoHyphens/>
        <w:ind w:left="2124" w:hanging="2124"/>
        <w:textAlignment w:val="center"/>
        <w:rPr>
          <w:rFonts w:eastAsia="Times New Roman"/>
          <w:szCs w:val="20"/>
          <w:lang w:eastAsia="zh-CN"/>
        </w:rPr>
      </w:pPr>
      <w:r w:rsidRPr="003C09E0">
        <w:rPr>
          <w:rFonts w:eastAsia="Times New Roman"/>
          <w:b/>
          <w:bCs/>
          <w:szCs w:val="20"/>
          <w:lang w:eastAsia="zh-CN"/>
        </w:rPr>
        <w:t>Erről értesül</w:t>
      </w:r>
      <w:r w:rsidRPr="003C09E0">
        <w:rPr>
          <w:rFonts w:eastAsia="Times New Roman"/>
          <w:szCs w:val="20"/>
          <w:lang w:eastAsia="zh-CN"/>
        </w:rPr>
        <w:t xml:space="preserve">: </w:t>
      </w:r>
      <w:r w:rsidRPr="003C09E0">
        <w:rPr>
          <w:rFonts w:eastAsia="Times New Roman"/>
          <w:szCs w:val="20"/>
          <w:lang w:eastAsia="zh-CN"/>
        </w:rPr>
        <w:tab/>
        <w:t>Kozmer Imre, a Kisboldogasszony Katolikus Általános Iskola igazgatója</w:t>
      </w:r>
    </w:p>
    <w:p w14:paraId="213469E9" w14:textId="77777777" w:rsidR="007F3802" w:rsidRDefault="007F3802" w:rsidP="007F3802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3C09E0">
        <w:rPr>
          <w:rFonts w:eastAsia="Times New Roman"/>
          <w:b/>
          <w:szCs w:val="20"/>
          <w:lang w:eastAsia="zh-CN"/>
        </w:rPr>
        <w:t>Határidő</w:t>
      </w:r>
      <w:r w:rsidRPr="003C09E0">
        <w:rPr>
          <w:rFonts w:eastAsia="Times New Roman"/>
          <w:b/>
          <w:i/>
          <w:szCs w:val="20"/>
          <w:lang w:eastAsia="zh-CN"/>
        </w:rPr>
        <w:t>:</w:t>
      </w:r>
      <w:r w:rsidRPr="003C09E0">
        <w:rPr>
          <w:rFonts w:eastAsia="Times New Roman"/>
          <w:szCs w:val="20"/>
          <w:lang w:eastAsia="zh-CN"/>
        </w:rPr>
        <w:t xml:space="preserve"> </w:t>
      </w:r>
      <w:r w:rsidRPr="003C09E0">
        <w:rPr>
          <w:rFonts w:eastAsia="Times New Roman"/>
          <w:szCs w:val="20"/>
          <w:lang w:eastAsia="zh-CN"/>
        </w:rPr>
        <w:tab/>
      </w:r>
      <w:r>
        <w:rPr>
          <w:rFonts w:eastAsia="Times New Roman"/>
          <w:szCs w:val="20"/>
          <w:lang w:eastAsia="zh-CN"/>
        </w:rPr>
        <w:tab/>
      </w:r>
      <w:r w:rsidRPr="003C09E0">
        <w:rPr>
          <w:rFonts w:eastAsia="Times New Roman"/>
          <w:szCs w:val="20"/>
          <w:lang w:eastAsia="zh-CN"/>
        </w:rPr>
        <w:t>értelem szerint</w:t>
      </w:r>
    </w:p>
    <w:p w14:paraId="029B5565" w14:textId="77777777" w:rsidR="00C5268B" w:rsidRPr="00C5268B" w:rsidRDefault="00C5268B" w:rsidP="00C5268B">
      <w:pPr>
        <w:pStyle w:val="Listaszerbekezds"/>
        <w:numPr>
          <w:ilvl w:val="0"/>
          <w:numId w:val="45"/>
        </w:num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5268B">
        <w:rPr>
          <w:rFonts w:eastAsia="Times New Roman"/>
          <w:b/>
          <w:bCs/>
          <w:i/>
          <w:iCs/>
          <w:lang w:eastAsia="hu-HU"/>
        </w:rPr>
        <w:t>A határozati kivonat megküldésre került.</w:t>
      </w:r>
    </w:p>
    <w:p w14:paraId="72CFDCE5" w14:textId="77777777" w:rsidR="007F3802" w:rsidRDefault="007F3802" w:rsidP="007F3802">
      <w:p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19CAC8B4" w14:textId="355DF3EC" w:rsidR="007F3802" w:rsidRPr="003C09E0" w:rsidRDefault="007F3802" w:rsidP="007F3802">
      <w:pPr>
        <w:contextualSpacing/>
      </w:pPr>
      <w:r w:rsidRPr="007F3802">
        <w:rPr>
          <w:rFonts w:cs="Calibri"/>
          <w:bCs/>
          <w:sz w:val="22"/>
          <w:szCs w:val="22"/>
        </w:rPr>
        <w:t>79/2025. (V. 27.)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3C09E0">
        <w:t>Képviselő-testület dönt</w:t>
      </w:r>
      <w:r>
        <w:t>ött</w:t>
      </w:r>
      <w:r w:rsidRPr="003C09E0">
        <w:t xml:space="preserve"> arról, hogy a Gádorosi Manóliget Óvoda és Mini Bölcsőde óvodai intézményében a 2025/2026. nevelési évre 5 csoport működését engedélyezi.</w:t>
      </w:r>
    </w:p>
    <w:p w14:paraId="13824EBA" w14:textId="77777777" w:rsidR="007F3802" w:rsidRPr="003C09E0" w:rsidRDefault="007F3802" w:rsidP="007F3802">
      <w:pPr>
        <w:rPr>
          <w:rFonts w:eastAsia="Times New Roman"/>
          <w:lang w:eastAsia="hu-HU"/>
        </w:rPr>
      </w:pPr>
    </w:p>
    <w:p w14:paraId="0912E4EE" w14:textId="77777777" w:rsidR="007F3802" w:rsidRPr="003C09E0" w:rsidRDefault="007F3802" w:rsidP="007F3802">
      <w:bookmarkStart w:id="1" w:name="_Hlk29536316"/>
      <w:r w:rsidRPr="003C09E0">
        <w:rPr>
          <w:b/>
        </w:rPr>
        <w:t>Végrehajtásért felelős:</w:t>
      </w:r>
      <w:r w:rsidRPr="003C09E0">
        <w:tab/>
        <w:t>Dr. Szilágyi Tibor polgármester</w:t>
      </w:r>
    </w:p>
    <w:p w14:paraId="34E52A25" w14:textId="77777777" w:rsidR="007F3802" w:rsidRPr="003C09E0" w:rsidRDefault="007F3802" w:rsidP="007F3802">
      <w:pPr>
        <w:ind w:left="2832" w:hanging="2832"/>
      </w:pPr>
      <w:r w:rsidRPr="003C09E0">
        <w:rPr>
          <w:b/>
          <w:bCs/>
        </w:rPr>
        <w:t>Értesül:</w:t>
      </w:r>
      <w:r w:rsidRPr="003C09E0">
        <w:tab/>
        <w:t>Prozlik Márta Gádorosi Manóliget Óvoda és Mini Bölcsőde főigazgató</w:t>
      </w:r>
    </w:p>
    <w:p w14:paraId="568EA34F" w14:textId="77777777" w:rsidR="007F3802" w:rsidRPr="003C09E0" w:rsidRDefault="007F3802" w:rsidP="007F3802">
      <w:r w:rsidRPr="003C09E0">
        <w:rPr>
          <w:b/>
        </w:rPr>
        <w:t>Határidő:</w:t>
      </w:r>
      <w:r w:rsidRPr="003C09E0">
        <w:tab/>
      </w:r>
      <w:r w:rsidRPr="003C09E0">
        <w:tab/>
      </w:r>
      <w:r w:rsidRPr="003C09E0">
        <w:tab/>
        <w:t>értelem szerint</w:t>
      </w:r>
    </w:p>
    <w:bookmarkEnd w:id="1"/>
    <w:p w14:paraId="1C27B705" w14:textId="462782E6" w:rsidR="00C5268B" w:rsidRPr="00C5268B" w:rsidRDefault="00C5268B" w:rsidP="00C5268B">
      <w:pPr>
        <w:pStyle w:val="Listaszerbekezds"/>
        <w:numPr>
          <w:ilvl w:val="0"/>
          <w:numId w:val="45"/>
        </w:num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5268B">
        <w:rPr>
          <w:rFonts w:eastAsia="Times New Roman"/>
          <w:b/>
          <w:bCs/>
          <w:i/>
          <w:iCs/>
          <w:lang w:eastAsia="hu-HU"/>
        </w:rPr>
        <w:t>A határozati kivonat megküldésre került</w:t>
      </w:r>
      <w:r w:rsidR="00302D08">
        <w:rPr>
          <w:rFonts w:eastAsia="Times New Roman"/>
          <w:b/>
          <w:bCs/>
          <w:i/>
          <w:iCs/>
          <w:lang w:eastAsia="hu-HU"/>
        </w:rPr>
        <w:t>, az intézkedés folyamatban van.</w:t>
      </w:r>
    </w:p>
    <w:p w14:paraId="391BEDAF" w14:textId="77777777" w:rsidR="007F3802" w:rsidRPr="003C09E0" w:rsidRDefault="007F3802" w:rsidP="007F3802">
      <w:pPr>
        <w:rPr>
          <w:rFonts w:cs="Calibri"/>
          <w:szCs w:val="22"/>
        </w:rPr>
      </w:pPr>
    </w:p>
    <w:p w14:paraId="7F7A2032" w14:textId="77777777" w:rsidR="007F3802" w:rsidRDefault="007F3802" w:rsidP="007F3802">
      <w:p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00CB87E" w14:textId="226C0D55" w:rsidR="007F3802" w:rsidRPr="003C09E0" w:rsidRDefault="007F3802" w:rsidP="007F3802">
      <w:pPr>
        <w:contextualSpacing/>
      </w:pPr>
      <w:r w:rsidRPr="007F3802">
        <w:rPr>
          <w:rFonts w:cs="Calibri"/>
          <w:bCs/>
          <w:sz w:val="22"/>
          <w:szCs w:val="22"/>
        </w:rPr>
        <w:t>80/2025. (V. 27.)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3C09E0">
        <w:t>Képviselő-testület dönt</w:t>
      </w:r>
      <w:r>
        <w:t>ött</w:t>
      </w:r>
      <w:r w:rsidRPr="003C09E0">
        <w:t xml:space="preserve"> arról, hogy a magyar építészetről szóló 2023. évi C. törvény 56. §-</w:t>
      </w:r>
      <w:proofErr w:type="spellStart"/>
      <w:r w:rsidRPr="003C09E0">
        <w:t>ában</w:t>
      </w:r>
      <w:proofErr w:type="spellEnd"/>
      <w:r w:rsidRPr="003C09E0">
        <w:t xml:space="preserve"> foglaltak alapján 2025. június 01. napjától határozatlan időtartamra megbízza Bartók Csilla Zsófia (kamarai nyilvántartási száma: 04-262) </w:t>
      </w:r>
      <w:r w:rsidRPr="003C09E0">
        <w:lastRenderedPageBreak/>
        <w:t>építészmérnököt Gádoros Nagyközség települési főépítészi feladatok ellátásával és a megbízási szerződést, a határozat melléklete szerinti tartalommal jóváhagyja.</w:t>
      </w:r>
    </w:p>
    <w:p w14:paraId="1E50A198" w14:textId="77777777" w:rsidR="007F3802" w:rsidRPr="003C09E0" w:rsidRDefault="007F3802" w:rsidP="007F3802">
      <w:pPr>
        <w:spacing w:line="276" w:lineRule="auto"/>
      </w:pPr>
      <w:r w:rsidRPr="003C09E0">
        <w:t>A települési főépítész díját az önkormányzat éves költségvetésében biztosítja.</w:t>
      </w:r>
    </w:p>
    <w:p w14:paraId="2F15B08B" w14:textId="382B2213" w:rsidR="007F3802" w:rsidRPr="003C09E0" w:rsidRDefault="007F3802" w:rsidP="007F3802">
      <w:pPr>
        <w:rPr>
          <w:rFonts w:cs="Calibri"/>
          <w:bCs/>
        </w:rPr>
      </w:pPr>
      <w:r w:rsidRPr="003C09E0">
        <w:rPr>
          <w:rFonts w:cs="Calibri"/>
          <w:bCs/>
        </w:rPr>
        <w:t>Felhatalmaz</w:t>
      </w:r>
      <w:r>
        <w:rPr>
          <w:rFonts w:cs="Calibri"/>
          <w:bCs/>
        </w:rPr>
        <w:t>t</w:t>
      </w:r>
      <w:r w:rsidRPr="003C09E0">
        <w:rPr>
          <w:rFonts w:cs="Calibri"/>
          <w:bCs/>
        </w:rPr>
        <w:t>a a Polgármester urat a megbízási szerződés aláírására.</w:t>
      </w:r>
    </w:p>
    <w:p w14:paraId="6E229232" w14:textId="77777777" w:rsidR="007F3802" w:rsidRPr="003C09E0" w:rsidRDefault="007F3802" w:rsidP="007F3802">
      <w:pPr>
        <w:spacing w:line="276" w:lineRule="auto"/>
        <w:rPr>
          <w:b/>
        </w:rPr>
      </w:pPr>
    </w:p>
    <w:p w14:paraId="3F4F6FDD" w14:textId="77777777" w:rsidR="007F3802" w:rsidRPr="003C09E0" w:rsidRDefault="007F3802" w:rsidP="007F3802">
      <w:pPr>
        <w:spacing w:line="276" w:lineRule="auto"/>
      </w:pPr>
      <w:r w:rsidRPr="003C09E0">
        <w:rPr>
          <w:b/>
        </w:rPr>
        <w:t>Felelős:</w:t>
      </w:r>
      <w:r w:rsidRPr="003C09E0">
        <w:tab/>
        <w:t>Dr. Szilágyi Tibor polgármester</w:t>
      </w:r>
    </w:p>
    <w:p w14:paraId="65835A1C" w14:textId="77777777" w:rsidR="007F3802" w:rsidRPr="003C09E0" w:rsidRDefault="007F3802" w:rsidP="007F3802">
      <w:pPr>
        <w:spacing w:line="276" w:lineRule="auto"/>
      </w:pPr>
      <w:r w:rsidRPr="003C09E0">
        <w:rPr>
          <w:b/>
          <w:bCs/>
        </w:rPr>
        <w:t>Erről értesül</w:t>
      </w:r>
      <w:r w:rsidRPr="003C09E0">
        <w:t>:</w:t>
      </w:r>
      <w:r w:rsidRPr="003C09E0">
        <w:tab/>
        <w:t xml:space="preserve">Bartók Csilla Zsófia </w:t>
      </w:r>
    </w:p>
    <w:p w14:paraId="7B24C26E" w14:textId="77777777" w:rsidR="007F3802" w:rsidRPr="003C09E0" w:rsidRDefault="007F3802" w:rsidP="007F3802">
      <w:pPr>
        <w:spacing w:line="276" w:lineRule="auto"/>
      </w:pPr>
      <w:r w:rsidRPr="003C09E0">
        <w:tab/>
      </w:r>
      <w:r w:rsidRPr="003C09E0">
        <w:tab/>
      </w:r>
      <w:proofErr w:type="spellStart"/>
      <w:r w:rsidRPr="003C09E0">
        <w:t>Líbor</w:t>
      </w:r>
      <w:proofErr w:type="spellEnd"/>
      <w:r w:rsidRPr="003C09E0">
        <w:t xml:space="preserve"> Zsolt Istvánné pénzügyi csoportvezető</w:t>
      </w:r>
    </w:p>
    <w:p w14:paraId="4C43E322" w14:textId="77777777" w:rsidR="007F3802" w:rsidRDefault="007F3802" w:rsidP="007F3802">
      <w:pPr>
        <w:spacing w:line="276" w:lineRule="auto"/>
      </w:pPr>
      <w:r w:rsidRPr="003C09E0">
        <w:rPr>
          <w:b/>
        </w:rPr>
        <w:t>Határidő:</w:t>
      </w:r>
      <w:r w:rsidRPr="003C09E0">
        <w:rPr>
          <w:b/>
        </w:rPr>
        <w:tab/>
      </w:r>
      <w:r w:rsidRPr="003C09E0">
        <w:t>azonnal</w:t>
      </w:r>
    </w:p>
    <w:p w14:paraId="636D5BDA" w14:textId="695DBC2B" w:rsidR="007F3802" w:rsidRPr="00504BF4" w:rsidRDefault="00504BF4" w:rsidP="00504BF4">
      <w:pPr>
        <w:pStyle w:val="Listaszerbekezds"/>
        <w:numPr>
          <w:ilvl w:val="0"/>
          <w:numId w:val="45"/>
        </w:numPr>
        <w:spacing w:line="276" w:lineRule="auto"/>
        <w:rPr>
          <w:b/>
          <w:bCs/>
          <w:i/>
          <w:iCs/>
        </w:rPr>
      </w:pPr>
      <w:r w:rsidRPr="00504BF4">
        <w:rPr>
          <w:b/>
          <w:bCs/>
          <w:i/>
          <w:iCs/>
        </w:rPr>
        <w:t>A megbízási szerződés aláírásra került.</w:t>
      </w:r>
    </w:p>
    <w:p w14:paraId="05D1A00E" w14:textId="77777777" w:rsidR="00504BF4" w:rsidRDefault="00504BF4" w:rsidP="00504BF4">
      <w:pPr>
        <w:spacing w:line="276" w:lineRule="auto"/>
      </w:pPr>
    </w:p>
    <w:p w14:paraId="75D1CD89" w14:textId="72E301A9" w:rsidR="007F3802" w:rsidRPr="003C09E0" w:rsidRDefault="007F3802" w:rsidP="007F3802">
      <w:pPr>
        <w:contextualSpacing/>
        <w:rPr>
          <w:lang w:eastAsia="zh-CN"/>
        </w:rPr>
      </w:pPr>
      <w:r w:rsidRPr="007F3802">
        <w:rPr>
          <w:rFonts w:cs="Calibri"/>
          <w:bCs/>
          <w:sz w:val="22"/>
          <w:szCs w:val="22"/>
        </w:rPr>
        <w:t>81/2025. (V. 27.)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3C09E0">
        <w:rPr>
          <w:lang w:eastAsia="zh-CN"/>
        </w:rPr>
        <w:t>Képviselő-testület a 2024. évben végzett belső ellenőrzésről szóló éves ellenőrzési jelentést jóváhagy</w:t>
      </w:r>
      <w:r>
        <w:rPr>
          <w:lang w:eastAsia="zh-CN"/>
        </w:rPr>
        <w:t>t</w:t>
      </w:r>
      <w:r w:rsidRPr="003C09E0">
        <w:rPr>
          <w:lang w:eastAsia="zh-CN"/>
        </w:rPr>
        <w:t>a.</w:t>
      </w:r>
    </w:p>
    <w:p w14:paraId="0CC706F8" w14:textId="77777777" w:rsidR="007F3802" w:rsidRPr="003C09E0" w:rsidRDefault="007F3802" w:rsidP="007F3802">
      <w:pPr>
        <w:rPr>
          <w:rFonts w:cs="Calibri"/>
          <w:szCs w:val="22"/>
        </w:rPr>
      </w:pPr>
    </w:p>
    <w:p w14:paraId="4A6317DB" w14:textId="77777777" w:rsidR="007F3802" w:rsidRPr="003C09E0" w:rsidRDefault="007F3802" w:rsidP="007F3802">
      <w:pPr>
        <w:suppressAutoHyphens/>
        <w:spacing w:line="252" w:lineRule="auto"/>
        <w:textAlignment w:val="center"/>
        <w:rPr>
          <w:rFonts w:cs="Calibri"/>
          <w:szCs w:val="22"/>
        </w:rPr>
      </w:pPr>
      <w:r w:rsidRPr="003C09E0">
        <w:rPr>
          <w:rFonts w:cs="Calibri"/>
          <w:szCs w:val="22"/>
        </w:rPr>
        <w:t xml:space="preserve">Felelős: </w:t>
      </w:r>
      <w:r w:rsidRPr="003C09E0">
        <w:rPr>
          <w:rFonts w:cs="Calibri"/>
          <w:szCs w:val="22"/>
        </w:rPr>
        <w:tab/>
        <w:t>Dr. Szilágyi Tibor polgármester</w:t>
      </w:r>
    </w:p>
    <w:p w14:paraId="56971C80" w14:textId="77777777" w:rsidR="007F3802" w:rsidRPr="003C09E0" w:rsidRDefault="007F3802" w:rsidP="007F3802">
      <w:pPr>
        <w:suppressAutoHyphens/>
        <w:spacing w:line="252" w:lineRule="auto"/>
        <w:textAlignment w:val="center"/>
        <w:rPr>
          <w:rFonts w:cs="Calibri"/>
          <w:szCs w:val="22"/>
        </w:rPr>
      </w:pPr>
      <w:r w:rsidRPr="003C09E0">
        <w:rPr>
          <w:rFonts w:cs="Calibri"/>
          <w:szCs w:val="22"/>
        </w:rPr>
        <w:tab/>
      </w:r>
      <w:r w:rsidRPr="003C09E0">
        <w:rPr>
          <w:rFonts w:cs="Calibri"/>
          <w:szCs w:val="22"/>
        </w:rPr>
        <w:tab/>
        <w:t>Kőszegi Erzsébet Mária jegyző</w:t>
      </w:r>
    </w:p>
    <w:p w14:paraId="7E2D4292" w14:textId="77777777" w:rsidR="007F3802" w:rsidRPr="003C09E0" w:rsidRDefault="007F3802" w:rsidP="007F3802">
      <w:pPr>
        <w:suppressAutoHyphens/>
        <w:spacing w:line="252" w:lineRule="auto"/>
        <w:textAlignment w:val="center"/>
        <w:rPr>
          <w:rFonts w:cs="Calibri"/>
          <w:szCs w:val="22"/>
        </w:rPr>
      </w:pPr>
      <w:r w:rsidRPr="003C09E0">
        <w:rPr>
          <w:rFonts w:cs="Calibri"/>
          <w:szCs w:val="22"/>
        </w:rPr>
        <w:t xml:space="preserve">Erről értesül: </w:t>
      </w:r>
      <w:r w:rsidRPr="003C09E0">
        <w:rPr>
          <w:rFonts w:cs="Calibri"/>
          <w:szCs w:val="22"/>
        </w:rPr>
        <w:tab/>
        <w:t>Haklik Józsefné belső ellenőr</w:t>
      </w:r>
    </w:p>
    <w:p w14:paraId="295FE6B5" w14:textId="77777777" w:rsidR="007F3802" w:rsidRPr="003C09E0" w:rsidRDefault="007F3802" w:rsidP="007F3802">
      <w:pPr>
        <w:suppressAutoHyphens/>
        <w:spacing w:line="252" w:lineRule="auto"/>
        <w:textAlignment w:val="center"/>
        <w:rPr>
          <w:rFonts w:cs="Calibri"/>
          <w:szCs w:val="22"/>
        </w:rPr>
      </w:pPr>
      <w:r w:rsidRPr="003C09E0">
        <w:rPr>
          <w:rFonts w:cs="Calibri"/>
          <w:szCs w:val="22"/>
        </w:rPr>
        <w:t xml:space="preserve">Határidő: </w:t>
      </w:r>
      <w:r w:rsidRPr="003C09E0">
        <w:rPr>
          <w:rFonts w:cs="Calibri"/>
          <w:szCs w:val="22"/>
        </w:rPr>
        <w:tab/>
        <w:t>értelem szerint</w:t>
      </w:r>
    </w:p>
    <w:p w14:paraId="3AA4FE8E" w14:textId="77777777" w:rsidR="00C5268B" w:rsidRPr="00C5268B" w:rsidRDefault="00C5268B" w:rsidP="00C5268B">
      <w:pPr>
        <w:pStyle w:val="Listaszerbekezds"/>
        <w:numPr>
          <w:ilvl w:val="0"/>
          <w:numId w:val="45"/>
        </w:num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5268B">
        <w:rPr>
          <w:rFonts w:eastAsia="Times New Roman"/>
          <w:b/>
          <w:bCs/>
          <w:i/>
          <w:iCs/>
          <w:lang w:eastAsia="hu-HU"/>
        </w:rPr>
        <w:t>A határozati kivonat megküldésre került.</w:t>
      </w:r>
    </w:p>
    <w:p w14:paraId="5F227768" w14:textId="77777777" w:rsidR="007F3802" w:rsidRDefault="007F3802" w:rsidP="007F3802">
      <w:pPr>
        <w:spacing w:line="276" w:lineRule="auto"/>
      </w:pPr>
    </w:p>
    <w:p w14:paraId="484BBFD3" w14:textId="77777777" w:rsidR="007F3802" w:rsidRPr="003C09E0" w:rsidRDefault="007F3802" w:rsidP="007F3802">
      <w:pPr>
        <w:spacing w:line="276" w:lineRule="auto"/>
      </w:pPr>
    </w:p>
    <w:p w14:paraId="1D0AE2D6" w14:textId="74932DFC" w:rsidR="007F3802" w:rsidRDefault="007F3802" w:rsidP="007F3802">
      <w:pPr>
        <w:rPr>
          <w:rFonts w:cs="Calibri"/>
          <w:b/>
          <w:bCs/>
          <w:szCs w:val="22"/>
        </w:rPr>
      </w:pPr>
      <w:r>
        <w:rPr>
          <w:rFonts w:cs="Calibri"/>
          <w:b/>
          <w:szCs w:val="22"/>
        </w:rPr>
        <w:t xml:space="preserve">A </w:t>
      </w:r>
      <w:r w:rsidRPr="00FD3BBD">
        <w:rPr>
          <w:rFonts w:cs="Calibri"/>
          <w:b/>
          <w:szCs w:val="22"/>
        </w:rPr>
        <w:t xml:space="preserve">Képviselő-testület – 5 igen szavazattal, ellenszavazat és tartózkodás nélkül – módosította az Önkormányzat 2024. évi költségvetésről szóló 1/2024. (II. 22.) </w:t>
      </w:r>
      <w:r w:rsidRPr="00FD3BBD">
        <w:rPr>
          <w:rFonts w:cs="Calibri"/>
          <w:b/>
          <w:szCs w:val="20"/>
        </w:rPr>
        <w:t xml:space="preserve">önkormányzati </w:t>
      </w:r>
      <w:r w:rsidRPr="00FD3BBD">
        <w:rPr>
          <w:rFonts w:cs="Calibri"/>
          <w:b/>
          <w:bCs/>
          <w:szCs w:val="22"/>
        </w:rPr>
        <w:t>rendeletét az 5/2025. (V. 29.) önkormányzati rendelettel.</w:t>
      </w:r>
    </w:p>
    <w:p w14:paraId="45ACF5C5" w14:textId="77777777" w:rsidR="007F3802" w:rsidRPr="00FD3BBD" w:rsidRDefault="007F3802" w:rsidP="007F3802">
      <w:pPr>
        <w:rPr>
          <w:rFonts w:cs="Calibri"/>
          <w:b/>
          <w:szCs w:val="22"/>
        </w:rPr>
      </w:pPr>
    </w:p>
    <w:p w14:paraId="175D7217" w14:textId="264A788C" w:rsidR="007F3802" w:rsidRDefault="000153C7" w:rsidP="007F3802">
      <w:pPr>
        <w:rPr>
          <w:rFonts w:cs="Calibri"/>
          <w:b/>
          <w:bCs/>
          <w:szCs w:val="22"/>
        </w:rPr>
      </w:pPr>
      <w:r>
        <w:rPr>
          <w:rFonts w:cs="Calibri"/>
          <w:b/>
          <w:szCs w:val="22"/>
        </w:rPr>
        <w:t>A</w:t>
      </w:r>
      <w:r w:rsidR="007F3802" w:rsidRPr="00FD3BBD">
        <w:rPr>
          <w:rFonts w:cs="Calibri"/>
          <w:b/>
          <w:szCs w:val="22"/>
        </w:rPr>
        <w:t xml:space="preserve"> Képviselő-testület – 5 igen szavazattal, ellenszavazat és tartózkodás nélkül – megalkotta az Önkormányzat 2024. évi zárszámadásáról szóló 6</w:t>
      </w:r>
      <w:r w:rsidR="007F3802" w:rsidRPr="00FD3BBD">
        <w:rPr>
          <w:rFonts w:cs="Calibri"/>
          <w:b/>
          <w:bCs/>
          <w:szCs w:val="22"/>
        </w:rPr>
        <w:t>/2025. (V. 29.) önkormányzati rendeletét.</w:t>
      </w:r>
    </w:p>
    <w:p w14:paraId="76EEA8EE" w14:textId="77777777" w:rsidR="007F3802" w:rsidRPr="00FD3BBD" w:rsidRDefault="007F3802" w:rsidP="007F3802">
      <w:pPr>
        <w:rPr>
          <w:rFonts w:cs="Calibri"/>
          <w:b/>
          <w:szCs w:val="22"/>
        </w:rPr>
      </w:pPr>
    </w:p>
    <w:p w14:paraId="62A3468E" w14:textId="1CF54D7E" w:rsidR="007F3802" w:rsidRPr="00FD3BBD" w:rsidRDefault="007F3802" w:rsidP="000153C7">
      <w:pPr>
        <w:contextualSpacing/>
        <w:rPr>
          <w:rFonts w:eastAsia="Times New Roman"/>
          <w:szCs w:val="20"/>
          <w:lang w:eastAsia="zh-CN"/>
        </w:rPr>
      </w:pPr>
      <w:r w:rsidRPr="000153C7">
        <w:rPr>
          <w:rFonts w:cs="Calibri"/>
          <w:bCs/>
          <w:sz w:val="22"/>
          <w:szCs w:val="22"/>
        </w:rPr>
        <w:t>82/2025. (V. 27.) KT határozat</w:t>
      </w:r>
      <w:r w:rsidR="000153C7">
        <w:rPr>
          <w:rFonts w:cs="Calibri"/>
          <w:bCs/>
          <w:sz w:val="22"/>
          <w:szCs w:val="22"/>
        </w:rPr>
        <w:t xml:space="preserve">tal a </w:t>
      </w:r>
      <w:r w:rsidRPr="00FD3BBD">
        <w:rPr>
          <w:rFonts w:eastAsia="Times New Roman"/>
          <w:szCs w:val="20"/>
          <w:lang w:eastAsia="hu-HU"/>
        </w:rPr>
        <w:t>Képviselő-testület a sportegyesületek és civil szervezetek gazdálkodásáról szóló tájékoztatót elfogad</w:t>
      </w:r>
      <w:r w:rsidR="000153C7">
        <w:rPr>
          <w:rFonts w:eastAsia="Times New Roman"/>
          <w:szCs w:val="20"/>
          <w:lang w:eastAsia="hu-HU"/>
        </w:rPr>
        <w:t>t</w:t>
      </w:r>
      <w:r w:rsidRPr="00FD3BBD">
        <w:rPr>
          <w:rFonts w:eastAsia="Times New Roman"/>
          <w:szCs w:val="20"/>
          <w:lang w:eastAsia="hu-HU"/>
        </w:rPr>
        <w:t>a.</w:t>
      </w:r>
    </w:p>
    <w:p w14:paraId="2CD6AD19" w14:textId="77777777" w:rsidR="007F3802" w:rsidRPr="00FD3BBD" w:rsidRDefault="007F3802" w:rsidP="007F3802">
      <w:pPr>
        <w:keepLines/>
        <w:suppressAutoHyphens/>
        <w:rPr>
          <w:rFonts w:eastAsia="Times New Roman"/>
          <w:szCs w:val="20"/>
          <w:lang w:eastAsia="zh-CN"/>
        </w:rPr>
      </w:pPr>
    </w:p>
    <w:p w14:paraId="42BB670E" w14:textId="77777777" w:rsidR="007F3802" w:rsidRPr="00FD3BBD" w:rsidRDefault="007F3802" w:rsidP="007F3802">
      <w:pPr>
        <w:keepLines/>
        <w:suppressAutoHyphens/>
        <w:rPr>
          <w:rFonts w:eastAsia="Times New Roman"/>
          <w:szCs w:val="20"/>
          <w:lang w:eastAsia="zh-CN"/>
        </w:rPr>
      </w:pPr>
      <w:r w:rsidRPr="00FD3BBD">
        <w:rPr>
          <w:rFonts w:eastAsia="Times New Roman"/>
          <w:b/>
          <w:szCs w:val="20"/>
          <w:lang w:eastAsia="zh-CN"/>
        </w:rPr>
        <w:t xml:space="preserve">Felelős: </w:t>
      </w:r>
      <w:r w:rsidRPr="00FD3BBD">
        <w:rPr>
          <w:rFonts w:eastAsia="Times New Roman"/>
          <w:b/>
          <w:szCs w:val="20"/>
          <w:lang w:eastAsia="zh-CN"/>
        </w:rPr>
        <w:tab/>
      </w:r>
      <w:r w:rsidRPr="00FD3BBD">
        <w:rPr>
          <w:rFonts w:eastAsia="Times New Roman"/>
          <w:b/>
          <w:szCs w:val="20"/>
          <w:lang w:eastAsia="zh-CN"/>
        </w:rPr>
        <w:tab/>
      </w:r>
      <w:r w:rsidRPr="00FD3BBD">
        <w:rPr>
          <w:rFonts w:eastAsia="Times New Roman"/>
          <w:szCs w:val="20"/>
          <w:lang w:eastAsia="zh-CN"/>
        </w:rPr>
        <w:t xml:space="preserve">Dr. Szilágyi Tibor polgármester </w:t>
      </w:r>
    </w:p>
    <w:p w14:paraId="2A6D6F29" w14:textId="77777777" w:rsidR="007F3802" w:rsidRPr="00FD3BBD" w:rsidRDefault="007F3802" w:rsidP="007F3802">
      <w:pPr>
        <w:keepLines/>
        <w:suppressAutoHyphens/>
        <w:rPr>
          <w:rFonts w:eastAsia="Times New Roman"/>
          <w:szCs w:val="20"/>
          <w:lang w:eastAsia="zh-CN"/>
        </w:rPr>
      </w:pPr>
      <w:r w:rsidRPr="00FD3BBD">
        <w:rPr>
          <w:rFonts w:eastAsia="Times New Roman"/>
          <w:b/>
          <w:bCs/>
          <w:szCs w:val="20"/>
          <w:lang w:eastAsia="zh-CN"/>
        </w:rPr>
        <w:t xml:space="preserve">Erről értesül: </w:t>
      </w:r>
      <w:r w:rsidRPr="00FD3BBD">
        <w:rPr>
          <w:rFonts w:eastAsia="Times New Roman"/>
          <w:b/>
          <w:bCs/>
          <w:szCs w:val="20"/>
          <w:lang w:eastAsia="zh-CN"/>
        </w:rPr>
        <w:tab/>
      </w:r>
      <w:r w:rsidRPr="00FD3BBD">
        <w:rPr>
          <w:rFonts w:eastAsia="Times New Roman"/>
          <w:szCs w:val="20"/>
          <w:lang w:eastAsia="zh-CN"/>
        </w:rPr>
        <w:t>Sportegyesületek, civil szervezetek elnökei</w:t>
      </w:r>
    </w:p>
    <w:p w14:paraId="434E4106" w14:textId="77777777" w:rsidR="007F3802" w:rsidRPr="00FD3BBD" w:rsidRDefault="007F3802" w:rsidP="007F3802">
      <w:pPr>
        <w:keepLines/>
        <w:suppressAutoHyphens/>
        <w:rPr>
          <w:rFonts w:eastAsia="Times New Roman"/>
          <w:szCs w:val="20"/>
          <w:lang w:eastAsia="zh-CN"/>
        </w:rPr>
      </w:pPr>
      <w:r w:rsidRPr="00FD3BBD">
        <w:rPr>
          <w:rFonts w:eastAsia="Times New Roman"/>
          <w:b/>
          <w:szCs w:val="20"/>
          <w:lang w:eastAsia="zh-CN"/>
        </w:rPr>
        <w:t>Határidő</w:t>
      </w:r>
      <w:r w:rsidRPr="00FD3BBD">
        <w:rPr>
          <w:rFonts w:eastAsia="Times New Roman"/>
          <w:b/>
          <w:i/>
          <w:szCs w:val="20"/>
          <w:lang w:eastAsia="zh-CN"/>
        </w:rPr>
        <w:t>:</w:t>
      </w:r>
      <w:r w:rsidRPr="00FD3BBD">
        <w:rPr>
          <w:rFonts w:eastAsia="Times New Roman"/>
          <w:szCs w:val="20"/>
          <w:lang w:eastAsia="zh-CN"/>
        </w:rPr>
        <w:t xml:space="preserve"> </w:t>
      </w:r>
      <w:r w:rsidRPr="00FD3BBD">
        <w:rPr>
          <w:rFonts w:eastAsia="Times New Roman"/>
          <w:szCs w:val="20"/>
          <w:lang w:eastAsia="zh-CN"/>
        </w:rPr>
        <w:tab/>
      </w:r>
      <w:r w:rsidRPr="00FD3BBD">
        <w:rPr>
          <w:rFonts w:eastAsia="Times New Roman"/>
          <w:szCs w:val="20"/>
          <w:lang w:eastAsia="zh-CN"/>
        </w:rPr>
        <w:tab/>
        <w:t>értelem szerint</w:t>
      </w:r>
    </w:p>
    <w:p w14:paraId="66C65FDB" w14:textId="2FF01E74" w:rsidR="00C5268B" w:rsidRPr="00C5268B" w:rsidRDefault="00C5268B" w:rsidP="00C5268B">
      <w:pPr>
        <w:pStyle w:val="Listaszerbekezds"/>
        <w:numPr>
          <w:ilvl w:val="0"/>
          <w:numId w:val="45"/>
        </w:num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5268B">
        <w:rPr>
          <w:rFonts w:eastAsia="Times New Roman"/>
          <w:b/>
          <w:bCs/>
          <w:i/>
          <w:iCs/>
          <w:lang w:eastAsia="hu-HU"/>
        </w:rPr>
        <w:t>A határozati kivonat</w:t>
      </w:r>
      <w:r w:rsidR="00302D08">
        <w:rPr>
          <w:rFonts w:eastAsia="Times New Roman"/>
          <w:b/>
          <w:bCs/>
          <w:i/>
          <w:iCs/>
          <w:lang w:eastAsia="hu-HU"/>
        </w:rPr>
        <w:t>ok</w:t>
      </w:r>
      <w:r w:rsidRPr="00C5268B">
        <w:rPr>
          <w:rFonts w:eastAsia="Times New Roman"/>
          <w:b/>
          <w:bCs/>
          <w:i/>
          <w:iCs/>
          <w:lang w:eastAsia="hu-HU"/>
        </w:rPr>
        <w:t xml:space="preserve"> megküldésre került</w:t>
      </w:r>
      <w:r w:rsidR="00302D08">
        <w:rPr>
          <w:rFonts w:eastAsia="Times New Roman"/>
          <w:b/>
          <w:bCs/>
          <w:i/>
          <w:iCs/>
          <w:lang w:eastAsia="hu-HU"/>
        </w:rPr>
        <w:t>ek</w:t>
      </w:r>
      <w:r w:rsidRPr="00C5268B">
        <w:rPr>
          <w:rFonts w:eastAsia="Times New Roman"/>
          <w:b/>
          <w:bCs/>
          <w:i/>
          <w:iCs/>
          <w:lang w:eastAsia="hu-HU"/>
        </w:rPr>
        <w:t>.</w:t>
      </w:r>
    </w:p>
    <w:p w14:paraId="2C2167CF" w14:textId="77777777" w:rsidR="007F3802" w:rsidRPr="003C09E0" w:rsidRDefault="007F3802" w:rsidP="007F3802">
      <w:pPr>
        <w:rPr>
          <w:rFonts w:cs="Calibri"/>
          <w:szCs w:val="22"/>
        </w:rPr>
      </w:pPr>
    </w:p>
    <w:p w14:paraId="058C11E6" w14:textId="57F9974F" w:rsidR="007F3802" w:rsidRPr="00FD3BBD" w:rsidRDefault="007F3802" w:rsidP="007F3802">
      <w:pPr>
        <w:contextualSpacing/>
        <w:rPr>
          <w:rFonts w:cs="Calibri"/>
          <w:szCs w:val="22"/>
        </w:rPr>
      </w:pPr>
      <w:r w:rsidRPr="000153C7">
        <w:rPr>
          <w:rFonts w:cs="Calibri"/>
          <w:bCs/>
          <w:sz w:val="22"/>
          <w:szCs w:val="22"/>
        </w:rPr>
        <w:t>83/2025. (V. 27.) KT határozat</w:t>
      </w:r>
      <w:r w:rsidR="000153C7">
        <w:rPr>
          <w:rFonts w:cs="Calibri"/>
          <w:bCs/>
          <w:sz w:val="22"/>
          <w:szCs w:val="22"/>
        </w:rPr>
        <w:t xml:space="preserve">tal a </w:t>
      </w:r>
      <w:r w:rsidRPr="00FD3BBD">
        <w:rPr>
          <w:rFonts w:cs="Calibri"/>
          <w:szCs w:val="22"/>
        </w:rPr>
        <w:t>Képviselő-testület, mint a PROGÁDOR Településüzemeltető és Szolgáltató Nonprofit Kft. alapítója dönt arról, hogy a Progádor Nonprofit Kft. ügyével kapcsolatban közgyűléssé alakul</w:t>
      </w:r>
      <w:r w:rsidR="000153C7">
        <w:rPr>
          <w:rFonts w:cs="Calibri"/>
          <w:szCs w:val="22"/>
        </w:rPr>
        <w:t>t</w:t>
      </w:r>
      <w:r w:rsidRPr="00FD3BBD">
        <w:rPr>
          <w:rFonts w:cs="Calibri"/>
          <w:szCs w:val="22"/>
        </w:rPr>
        <w:t xml:space="preserve"> át.</w:t>
      </w:r>
    </w:p>
    <w:p w14:paraId="699767EA" w14:textId="77777777" w:rsidR="007F3802" w:rsidRPr="00FD3BBD" w:rsidRDefault="007F3802" w:rsidP="007F3802">
      <w:pPr>
        <w:suppressAutoHyphens/>
        <w:rPr>
          <w:rFonts w:eastAsia="Noto Sans CJK SC Regular" w:cs="FreeSans"/>
          <w:kern w:val="2"/>
          <w:lang w:eastAsia="zh-CN" w:bidi="hi-IN"/>
        </w:rPr>
      </w:pPr>
    </w:p>
    <w:p w14:paraId="4CB29ED1" w14:textId="77777777" w:rsidR="007F3802" w:rsidRPr="00FD3BBD" w:rsidRDefault="007F3802" w:rsidP="007F3802">
      <w:pPr>
        <w:suppressAutoHyphens/>
        <w:rPr>
          <w:rFonts w:eastAsia="Noto Sans CJK SC Regular" w:cs="FreeSans"/>
          <w:kern w:val="2"/>
          <w:lang w:eastAsia="zh-CN" w:bidi="hi-IN"/>
        </w:rPr>
      </w:pPr>
    </w:p>
    <w:p w14:paraId="7FC4920C" w14:textId="00176B05" w:rsidR="007F3802" w:rsidRPr="00FD3BBD" w:rsidRDefault="007F3802" w:rsidP="000153C7">
      <w:pPr>
        <w:contextualSpacing/>
        <w:rPr>
          <w:rFonts w:cs="Calibri"/>
          <w:szCs w:val="22"/>
        </w:rPr>
      </w:pPr>
      <w:r w:rsidRPr="000153C7">
        <w:rPr>
          <w:rFonts w:cs="Calibri"/>
          <w:bCs/>
          <w:sz w:val="22"/>
          <w:szCs w:val="22"/>
        </w:rPr>
        <w:t>84/2025. (V. 27.) KT határozat</w:t>
      </w:r>
      <w:r w:rsidR="000153C7">
        <w:rPr>
          <w:rFonts w:cs="Calibri"/>
          <w:bCs/>
          <w:sz w:val="22"/>
          <w:szCs w:val="22"/>
        </w:rPr>
        <w:t xml:space="preserve">tal a </w:t>
      </w:r>
      <w:r w:rsidRPr="00FD3BBD">
        <w:rPr>
          <w:rFonts w:cs="Calibri"/>
          <w:szCs w:val="22"/>
        </w:rPr>
        <w:t>Képviselő-testület, mint a PROGÁDOR Településüzemeltető és Szolgáltató Nonprofit Kft. alapítója a Progádor Nonprofit Kft. 2024. január 01. – 2024. december 31. időszakra vonatkozó általános üzleti évet záró egyszerűsített éves beszámolóját és a kiegészítő mellékletét</w:t>
      </w:r>
    </w:p>
    <w:p w14:paraId="3323C900" w14:textId="77777777" w:rsidR="007F3802" w:rsidRPr="00FD3BBD" w:rsidRDefault="007F3802" w:rsidP="007F3802">
      <w:pPr>
        <w:spacing w:line="256" w:lineRule="auto"/>
        <w:rPr>
          <w:rFonts w:cs="Calibri"/>
          <w:szCs w:val="22"/>
        </w:rPr>
      </w:pPr>
    </w:p>
    <w:p w14:paraId="7EE2DB8A" w14:textId="77777777" w:rsidR="007F3802" w:rsidRPr="00FD3BBD" w:rsidRDefault="007F3802" w:rsidP="007F3802">
      <w:pPr>
        <w:spacing w:line="256" w:lineRule="auto"/>
        <w:ind w:left="2835"/>
        <w:rPr>
          <w:rFonts w:cs="Calibri"/>
          <w:szCs w:val="22"/>
        </w:rPr>
      </w:pPr>
      <w:r w:rsidRPr="00FD3BBD">
        <w:rPr>
          <w:rFonts w:cs="Calibri"/>
          <w:szCs w:val="22"/>
        </w:rPr>
        <w:t xml:space="preserve">108.105 </w:t>
      </w:r>
      <w:proofErr w:type="spellStart"/>
      <w:r w:rsidRPr="00FD3BBD">
        <w:rPr>
          <w:rFonts w:cs="Calibri"/>
          <w:szCs w:val="22"/>
        </w:rPr>
        <w:t>eFt</w:t>
      </w:r>
      <w:proofErr w:type="spellEnd"/>
      <w:r w:rsidRPr="00FD3BBD">
        <w:rPr>
          <w:rFonts w:cs="Calibri"/>
          <w:szCs w:val="22"/>
        </w:rPr>
        <w:t xml:space="preserve"> mérleg főösszeggel és</w:t>
      </w:r>
    </w:p>
    <w:p w14:paraId="600D3577" w14:textId="1E2FC747" w:rsidR="007F3802" w:rsidRPr="00FD3BBD" w:rsidRDefault="007F3802" w:rsidP="007F3802">
      <w:pPr>
        <w:spacing w:line="256" w:lineRule="auto"/>
        <w:ind w:left="2835"/>
        <w:rPr>
          <w:rFonts w:cs="Calibri"/>
          <w:szCs w:val="22"/>
        </w:rPr>
      </w:pPr>
      <w:r w:rsidRPr="00FD3BBD">
        <w:rPr>
          <w:rFonts w:cs="Calibri"/>
          <w:szCs w:val="22"/>
        </w:rPr>
        <w:t xml:space="preserve">  17.370 </w:t>
      </w:r>
      <w:proofErr w:type="spellStart"/>
      <w:r w:rsidRPr="00FD3BBD">
        <w:rPr>
          <w:rFonts w:cs="Calibri"/>
          <w:szCs w:val="22"/>
        </w:rPr>
        <w:t>eFt</w:t>
      </w:r>
      <w:proofErr w:type="spellEnd"/>
      <w:r w:rsidRPr="00FD3BBD">
        <w:rPr>
          <w:rFonts w:cs="Calibri"/>
          <w:szCs w:val="22"/>
        </w:rPr>
        <w:t xml:space="preserve"> adózott eredménnyel elfogad</w:t>
      </w:r>
      <w:r w:rsidR="000153C7">
        <w:rPr>
          <w:rFonts w:cs="Calibri"/>
          <w:szCs w:val="22"/>
        </w:rPr>
        <w:t>t</w:t>
      </w:r>
      <w:r w:rsidRPr="00FD3BBD">
        <w:rPr>
          <w:rFonts w:cs="Calibri"/>
          <w:szCs w:val="22"/>
        </w:rPr>
        <w:t>a.</w:t>
      </w:r>
    </w:p>
    <w:p w14:paraId="75C90BA4" w14:textId="77777777" w:rsidR="007F3802" w:rsidRPr="00FD3BBD" w:rsidRDefault="007F3802" w:rsidP="007F3802">
      <w:pPr>
        <w:spacing w:line="256" w:lineRule="auto"/>
        <w:rPr>
          <w:rFonts w:cs="Calibri"/>
          <w:szCs w:val="22"/>
        </w:rPr>
      </w:pPr>
    </w:p>
    <w:p w14:paraId="3CD0849F" w14:textId="77777777" w:rsidR="007F3802" w:rsidRPr="00FD3BBD" w:rsidRDefault="007F3802" w:rsidP="007F3802">
      <w:pPr>
        <w:spacing w:line="256" w:lineRule="auto"/>
        <w:rPr>
          <w:rFonts w:cs="Calibri"/>
          <w:szCs w:val="22"/>
        </w:rPr>
      </w:pPr>
      <w:r w:rsidRPr="00FD3BBD">
        <w:rPr>
          <w:rFonts w:cs="Calibri"/>
          <w:b/>
          <w:szCs w:val="22"/>
        </w:rPr>
        <w:lastRenderedPageBreak/>
        <w:t>Felelős</w:t>
      </w:r>
      <w:r w:rsidRPr="00FD3BBD">
        <w:rPr>
          <w:rFonts w:cs="Calibri"/>
          <w:szCs w:val="22"/>
        </w:rPr>
        <w:t xml:space="preserve">: </w:t>
      </w:r>
      <w:r w:rsidRPr="00FD3BBD">
        <w:rPr>
          <w:rFonts w:cs="Calibri"/>
          <w:szCs w:val="22"/>
        </w:rPr>
        <w:tab/>
      </w:r>
      <w:r w:rsidRPr="00FD3BBD">
        <w:rPr>
          <w:rFonts w:cs="Calibri"/>
          <w:szCs w:val="22"/>
        </w:rPr>
        <w:tab/>
        <w:t>Dr. Szilágyi Tibor polgármester</w:t>
      </w:r>
    </w:p>
    <w:p w14:paraId="267C8CEC" w14:textId="77777777" w:rsidR="007F3802" w:rsidRPr="00FD3BBD" w:rsidRDefault="007F3802" w:rsidP="007F3802">
      <w:pPr>
        <w:spacing w:line="256" w:lineRule="auto"/>
        <w:rPr>
          <w:rFonts w:cs="Calibri"/>
          <w:szCs w:val="22"/>
        </w:rPr>
      </w:pPr>
      <w:r w:rsidRPr="00FD3BBD">
        <w:rPr>
          <w:rFonts w:cs="Calibri"/>
          <w:b/>
          <w:bCs/>
          <w:szCs w:val="22"/>
        </w:rPr>
        <w:t>Erről értesül</w:t>
      </w:r>
      <w:r w:rsidRPr="00FD3BBD">
        <w:rPr>
          <w:rFonts w:cs="Calibri"/>
          <w:szCs w:val="22"/>
        </w:rPr>
        <w:t xml:space="preserve">: </w:t>
      </w:r>
      <w:r w:rsidRPr="00FD3BBD">
        <w:rPr>
          <w:rFonts w:cs="Calibri"/>
          <w:szCs w:val="22"/>
        </w:rPr>
        <w:tab/>
        <w:t>Paulikné Szelei Mónika Progádor Nonprofit Kft. ügyvezető</w:t>
      </w:r>
    </w:p>
    <w:p w14:paraId="13370650" w14:textId="77777777" w:rsidR="007F3802" w:rsidRDefault="007F3802" w:rsidP="007F3802">
      <w:pPr>
        <w:spacing w:line="256" w:lineRule="auto"/>
        <w:rPr>
          <w:rFonts w:cs="Calibri"/>
          <w:szCs w:val="22"/>
        </w:rPr>
      </w:pPr>
      <w:r w:rsidRPr="00FD3BBD">
        <w:rPr>
          <w:rFonts w:cs="Calibri"/>
          <w:b/>
          <w:szCs w:val="22"/>
        </w:rPr>
        <w:t>Határidő</w:t>
      </w:r>
      <w:r w:rsidRPr="00FD3BBD">
        <w:rPr>
          <w:rFonts w:cs="Calibri"/>
          <w:szCs w:val="22"/>
        </w:rPr>
        <w:t xml:space="preserve">: </w:t>
      </w:r>
      <w:r w:rsidRPr="00FD3BBD">
        <w:rPr>
          <w:rFonts w:cs="Calibri"/>
          <w:szCs w:val="22"/>
        </w:rPr>
        <w:tab/>
      </w:r>
      <w:r w:rsidRPr="00FD3BBD">
        <w:rPr>
          <w:rFonts w:cs="Calibri"/>
          <w:szCs w:val="22"/>
        </w:rPr>
        <w:tab/>
        <w:t>értelem szerint</w:t>
      </w:r>
    </w:p>
    <w:p w14:paraId="1072131E" w14:textId="77777777" w:rsidR="00C5268B" w:rsidRPr="00C5268B" w:rsidRDefault="00C5268B" w:rsidP="00C5268B">
      <w:pPr>
        <w:pStyle w:val="Listaszerbekezds"/>
        <w:numPr>
          <w:ilvl w:val="0"/>
          <w:numId w:val="45"/>
        </w:num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5268B">
        <w:rPr>
          <w:rFonts w:eastAsia="Times New Roman"/>
          <w:b/>
          <w:bCs/>
          <w:i/>
          <w:iCs/>
          <w:lang w:eastAsia="hu-HU"/>
        </w:rPr>
        <w:t>A határozati kivonat megküldésre került.</w:t>
      </w:r>
    </w:p>
    <w:p w14:paraId="4B827380" w14:textId="77777777" w:rsidR="00C5268B" w:rsidRDefault="00C5268B" w:rsidP="007F3802">
      <w:pPr>
        <w:spacing w:line="256" w:lineRule="auto"/>
        <w:rPr>
          <w:rFonts w:cs="Calibri"/>
          <w:szCs w:val="22"/>
        </w:rPr>
      </w:pPr>
    </w:p>
    <w:p w14:paraId="02274602" w14:textId="6CC151EB" w:rsidR="007F3802" w:rsidRPr="00FD3BBD" w:rsidRDefault="007F3802" w:rsidP="000153C7">
      <w:pPr>
        <w:contextualSpacing/>
      </w:pPr>
      <w:r w:rsidRPr="000153C7">
        <w:rPr>
          <w:rFonts w:cs="Calibri"/>
          <w:bCs/>
          <w:sz w:val="22"/>
          <w:szCs w:val="22"/>
        </w:rPr>
        <w:t>85/2025. (V. 27.) KT határozat</w:t>
      </w:r>
      <w:r w:rsidR="000153C7">
        <w:rPr>
          <w:rFonts w:cs="Calibri"/>
          <w:bCs/>
          <w:sz w:val="22"/>
          <w:szCs w:val="22"/>
        </w:rPr>
        <w:t xml:space="preserve">tal a </w:t>
      </w:r>
      <w:r w:rsidRPr="00FD3BBD">
        <w:t>Képviselő-testület, mint a PROGÁDOR Településüzemeltető és Szolgáltató Nonprofit Kft. alapítója elfogad</w:t>
      </w:r>
      <w:r w:rsidR="000153C7">
        <w:t>t</w:t>
      </w:r>
      <w:r w:rsidRPr="00FD3BBD">
        <w:t>a a Progádor Nonprofit Kft. 2025. évi üzleti tervét.</w:t>
      </w:r>
    </w:p>
    <w:p w14:paraId="37B569DB" w14:textId="77777777" w:rsidR="007F3802" w:rsidRPr="00FD3BBD" w:rsidRDefault="007F3802" w:rsidP="007F3802">
      <w:pPr>
        <w:spacing w:line="259" w:lineRule="auto"/>
      </w:pPr>
    </w:p>
    <w:p w14:paraId="45AADA11" w14:textId="77777777" w:rsidR="007F3802" w:rsidRPr="00FD3BBD" w:rsidRDefault="007F3802" w:rsidP="007F3802">
      <w:pPr>
        <w:spacing w:line="259" w:lineRule="auto"/>
      </w:pPr>
      <w:r w:rsidRPr="00FD3BBD">
        <w:rPr>
          <w:b/>
        </w:rPr>
        <w:t>Felelős</w:t>
      </w:r>
      <w:r w:rsidRPr="00FD3BBD">
        <w:t xml:space="preserve">: </w:t>
      </w:r>
      <w:r w:rsidRPr="00FD3BBD">
        <w:tab/>
      </w:r>
      <w:r w:rsidRPr="00FD3BBD">
        <w:tab/>
        <w:t>Dr. Szilágyi Tibor polgármester</w:t>
      </w:r>
    </w:p>
    <w:p w14:paraId="467C910C" w14:textId="77777777" w:rsidR="007F3802" w:rsidRPr="00FD3BBD" w:rsidRDefault="007F3802" w:rsidP="007F3802">
      <w:pPr>
        <w:spacing w:line="259" w:lineRule="auto"/>
      </w:pPr>
      <w:r w:rsidRPr="00FD3BBD">
        <w:rPr>
          <w:b/>
          <w:bCs/>
        </w:rPr>
        <w:t>Erről értesül:</w:t>
      </w:r>
      <w:r w:rsidRPr="00FD3BBD">
        <w:t xml:space="preserve"> </w:t>
      </w:r>
      <w:r w:rsidRPr="00FD3BBD">
        <w:tab/>
        <w:t>Paulikné Szelei Mónika Progádor Nonprofit Kft. ügyvezető</w:t>
      </w:r>
    </w:p>
    <w:p w14:paraId="33D54F27" w14:textId="77777777" w:rsidR="007F3802" w:rsidRDefault="007F3802" w:rsidP="007F3802">
      <w:pPr>
        <w:spacing w:line="259" w:lineRule="auto"/>
      </w:pPr>
      <w:r w:rsidRPr="00FD3BBD">
        <w:rPr>
          <w:b/>
        </w:rPr>
        <w:t>Határidő</w:t>
      </w:r>
      <w:r w:rsidRPr="00FD3BBD">
        <w:t xml:space="preserve">: </w:t>
      </w:r>
      <w:r w:rsidRPr="00FD3BBD">
        <w:tab/>
      </w:r>
      <w:r w:rsidRPr="00FD3BBD">
        <w:tab/>
        <w:t>értelem szerint</w:t>
      </w:r>
    </w:p>
    <w:p w14:paraId="03541E79" w14:textId="77777777" w:rsidR="00C5268B" w:rsidRPr="00C5268B" w:rsidRDefault="00C5268B" w:rsidP="00C5268B">
      <w:pPr>
        <w:pStyle w:val="Listaszerbekezds"/>
        <w:numPr>
          <w:ilvl w:val="0"/>
          <w:numId w:val="45"/>
        </w:num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5268B">
        <w:rPr>
          <w:rFonts w:eastAsia="Times New Roman"/>
          <w:b/>
          <w:bCs/>
          <w:i/>
          <w:iCs/>
          <w:lang w:eastAsia="hu-HU"/>
        </w:rPr>
        <w:t>A határozati kivonat megküldésre került.</w:t>
      </w:r>
    </w:p>
    <w:p w14:paraId="194A642F" w14:textId="77777777" w:rsidR="007F3802" w:rsidRPr="00FD3BBD" w:rsidRDefault="007F3802" w:rsidP="007F3802">
      <w:pPr>
        <w:spacing w:line="259" w:lineRule="auto"/>
      </w:pPr>
    </w:p>
    <w:p w14:paraId="27E95269" w14:textId="7DAD629D" w:rsidR="007F3802" w:rsidRPr="00FD3BBD" w:rsidRDefault="007F3802" w:rsidP="007F3802">
      <w:pPr>
        <w:contextualSpacing/>
      </w:pPr>
      <w:r w:rsidRPr="000153C7">
        <w:rPr>
          <w:rFonts w:cs="Calibri"/>
          <w:bCs/>
          <w:sz w:val="22"/>
          <w:szCs w:val="22"/>
        </w:rPr>
        <w:t>86/2025. (V. 27.) KT határozat</w:t>
      </w:r>
      <w:r w:rsidR="000153C7">
        <w:rPr>
          <w:rFonts w:cs="Calibri"/>
          <w:bCs/>
          <w:sz w:val="22"/>
          <w:szCs w:val="22"/>
        </w:rPr>
        <w:t xml:space="preserve">tal a </w:t>
      </w:r>
      <w:r w:rsidRPr="00FD3BBD">
        <w:t>Képviselő-testület dönt</w:t>
      </w:r>
      <w:r w:rsidR="000153C7">
        <w:t>ött</w:t>
      </w:r>
      <w:r w:rsidRPr="00FD3BBD">
        <w:t xml:space="preserve"> arról, hogy elfogadja a Békés Vármegyei Könyvtár Könyvtárellátási Szolgáltató Rendszerben végzett 2024. évi munkájáról szóló beszámolót.</w:t>
      </w:r>
    </w:p>
    <w:p w14:paraId="3D0B5246" w14:textId="77777777" w:rsidR="007F3802" w:rsidRPr="00FD3BBD" w:rsidRDefault="007F3802" w:rsidP="007F3802"/>
    <w:p w14:paraId="76600FE2" w14:textId="77777777" w:rsidR="007F3802" w:rsidRPr="00FD3BBD" w:rsidRDefault="007F3802" w:rsidP="007F3802">
      <w:r w:rsidRPr="00FD3BBD">
        <w:rPr>
          <w:b/>
        </w:rPr>
        <w:t>Végrehajtásért felelős:</w:t>
      </w:r>
      <w:r w:rsidRPr="00FD3BBD">
        <w:tab/>
        <w:t>Dr. Szilágyi Tibor polgármester</w:t>
      </w:r>
    </w:p>
    <w:p w14:paraId="5E4E43BE" w14:textId="77777777" w:rsidR="007F3802" w:rsidRPr="00FD3BBD" w:rsidRDefault="007F3802" w:rsidP="007F3802">
      <w:r w:rsidRPr="00FD3BBD">
        <w:tab/>
      </w:r>
      <w:r w:rsidRPr="00FD3BBD">
        <w:tab/>
      </w:r>
      <w:r w:rsidRPr="00FD3BBD">
        <w:tab/>
      </w:r>
      <w:r w:rsidRPr="00FD3BBD">
        <w:tab/>
        <w:t>Kőszegi Erzsébet Mária jegyző</w:t>
      </w:r>
    </w:p>
    <w:p w14:paraId="7B89A690" w14:textId="77777777" w:rsidR="007F3802" w:rsidRPr="00FD3BBD" w:rsidRDefault="007F3802" w:rsidP="007F3802">
      <w:pPr>
        <w:ind w:left="2835" w:hanging="2835"/>
      </w:pPr>
      <w:r w:rsidRPr="00FD3BBD">
        <w:rPr>
          <w:b/>
          <w:bCs/>
        </w:rPr>
        <w:t>Erről értesül</w:t>
      </w:r>
      <w:r w:rsidRPr="00FD3BBD">
        <w:t xml:space="preserve">: </w:t>
      </w:r>
      <w:r w:rsidRPr="00FD3BBD">
        <w:tab/>
        <w:t xml:space="preserve">Békés Vármegyei Könyvtár </w:t>
      </w:r>
    </w:p>
    <w:p w14:paraId="6AC7DAA5" w14:textId="77777777" w:rsidR="007F3802" w:rsidRPr="00FD3BBD" w:rsidRDefault="007F3802" w:rsidP="007F3802">
      <w:r w:rsidRPr="00FD3BBD">
        <w:rPr>
          <w:b/>
        </w:rPr>
        <w:t>Határidő:</w:t>
      </w:r>
      <w:r w:rsidRPr="00FD3BBD">
        <w:tab/>
      </w:r>
      <w:r w:rsidRPr="00FD3BBD">
        <w:tab/>
      </w:r>
      <w:r w:rsidRPr="00FD3BBD">
        <w:tab/>
        <w:t>értelem szerint</w:t>
      </w:r>
    </w:p>
    <w:p w14:paraId="4D21C0C1" w14:textId="77777777" w:rsidR="00C5268B" w:rsidRPr="00C5268B" w:rsidRDefault="00C5268B" w:rsidP="00C5268B">
      <w:pPr>
        <w:pStyle w:val="Listaszerbekezds"/>
        <w:numPr>
          <w:ilvl w:val="0"/>
          <w:numId w:val="45"/>
        </w:num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5268B">
        <w:rPr>
          <w:rFonts w:eastAsia="Times New Roman"/>
          <w:b/>
          <w:bCs/>
          <w:i/>
          <w:iCs/>
          <w:lang w:eastAsia="hu-HU"/>
        </w:rPr>
        <w:t>A határozati kivonat megküldésre került.</w:t>
      </w:r>
    </w:p>
    <w:p w14:paraId="101BE15B" w14:textId="77777777" w:rsidR="007F3802" w:rsidRPr="00FD3BBD" w:rsidRDefault="007F3802" w:rsidP="007F3802">
      <w:pPr>
        <w:rPr>
          <w:rFonts w:eastAsia="Times New Roman" w:cs="Calibri"/>
          <w:szCs w:val="22"/>
          <w:lang w:eastAsia="hu-HU"/>
        </w:rPr>
      </w:pPr>
    </w:p>
    <w:p w14:paraId="690E0D03" w14:textId="610EF785" w:rsidR="007F3802" w:rsidRPr="00FD3BBD" w:rsidRDefault="007F3802" w:rsidP="007F3802">
      <w:pPr>
        <w:contextualSpacing/>
      </w:pPr>
      <w:r w:rsidRPr="000153C7">
        <w:rPr>
          <w:rFonts w:cs="Calibri"/>
          <w:bCs/>
          <w:sz w:val="22"/>
          <w:szCs w:val="22"/>
        </w:rPr>
        <w:t>87/2025. (V. 27.) KT határozat</w:t>
      </w:r>
      <w:r w:rsidR="000153C7">
        <w:rPr>
          <w:rFonts w:cs="Calibri"/>
          <w:bCs/>
          <w:sz w:val="22"/>
          <w:szCs w:val="22"/>
        </w:rPr>
        <w:t xml:space="preserve">tal a </w:t>
      </w:r>
      <w:r w:rsidRPr="00FD3BBD">
        <w:t>Képviselő-testület a lejárt határidejű határozatok végrehajtásáról szóló tájékoztatót elfogad</w:t>
      </w:r>
      <w:r w:rsidR="000153C7">
        <w:t>t</w:t>
      </w:r>
      <w:r w:rsidRPr="00FD3BBD">
        <w:t xml:space="preserve">a. </w:t>
      </w:r>
    </w:p>
    <w:p w14:paraId="5B16270C" w14:textId="77777777" w:rsidR="007F3802" w:rsidRPr="00FD3BBD" w:rsidRDefault="007F3802" w:rsidP="007F3802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379110F6" w14:textId="1DFF13A1" w:rsidR="007F3802" w:rsidRPr="00FD3BBD" w:rsidRDefault="007F3802" w:rsidP="007F3802">
      <w:pPr>
        <w:contextualSpacing/>
        <w:rPr>
          <w:rFonts w:cs="Calibri"/>
        </w:rPr>
      </w:pPr>
      <w:r w:rsidRPr="000153C7">
        <w:rPr>
          <w:rFonts w:cs="Calibri"/>
          <w:bCs/>
        </w:rPr>
        <w:t>88/2025. (V. 27.) KT határozat</w:t>
      </w:r>
      <w:r w:rsidR="000153C7">
        <w:rPr>
          <w:rFonts w:cs="Calibri"/>
          <w:bCs/>
        </w:rPr>
        <w:t>tal a K</w:t>
      </w:r>
      <w:r w:rsidRPr="00FD3BBD">
        <w:rPr>
          <w:rFonts w:cs="Calibri"/>
        </w:rPr>
        <w:t>épviselő-testület dönt</w:t>
      </w:r>
      <w:r w:rsidR="000153C7">
        <w:rPr>
          <w:rFonts w:cs="Calibri"/>
        </w:rPr>
        <w:t>ött</w:t>
      </w:r>
      <w:r w:rsidRPr="00FD3BBD">
        <w:rPr>
          <w:rFonts w:cs="Calibri"/>
        </w:rPr>
        <w:t xml:space="preserve"> arról, hogy Libor Csilla régész- antropológus részére „Gádoros régi temetői feltérképezése” tárgyú projektmunkához, mint temetőfenntartó hozzájárulását adja az alábbi temetők tekintetében:</w:t>
      </w:r>
    </w:p>
    <w:p w14:paraId="5344834F" w14:textId="77777777" w:rsidR="007F3802" w:rsidRPr="00FD3BBD" w:rsidRDefault="007F3802" w:rsidP="007F3802">
      <w:pPr>
        <w:numPr>
          <w:ilvl w:val="0"/>
          <w:numId w:val="39"/>
        </w:numPr>
        <w:contextualSpacing/>
      </w:pPr>
      <w:r w:rsidRPr="00FD3BBD">
        <w:t>Régi köztemető Gádoros, 1265 hrsz.</w:t>
      </w:r>
    </w:p>
    <w:p w14:paraId="066E54A8" w14:textId="77777777" w:rsidR="007F3802" w:rsidRPr="00FD3BBD" w:rsidRDefault="007F3802" w:rsidP="007F3802">
      <w:pPr>
        <w:numPr>
          <w:ilvl w:val="0"/>
          <w:numId w:val="39"/>
        </w:numPr>
        <w:contextualSpacing/>
      </w:pPr>
      <w:r w:rsidRPr="00FD3BBD">
        <w:t>Kiskirálysági temető Gádoros, 023/7 hrsz.</w:t>
      </w:r>
    </w:p>
    <w:p w14:paraId="51B2542C" w14:textId="77777777" w:rsidR="007F3802" w:rsidRPr="00FD3BBD" w:rsidRDefault="007F3802" w:rsidP="007F3802">
      <w:pPr>
        <w:contextualSpacing/>
        <w:rPr>
          <w:rFonts w:cs="Calibri"/>
        </w:rPr>
      </w:pPr>
    </w:p>
    <w:p w14:paraId="4153FD17" w14:textId="3804A36B" w:rsidR="007F3802" w:rsidRPr="00FD3BBD" w:rsidRDefault="007F3802" w:rsidP="007F3802">
      <w:pPr>
        <w:contextualSpacing/>
        <w:rPr>
          <w:rFonts w:cs="Calibri"/>
        </w:rPr>
      </w:pPr>
      <w:r w:rsidRPr="00FD3BBD">
        <w:rPr>
          <w:rFonts w:cs="Calibri"/>
        </w:rPr>
        <w:t>Felkér</w:t>
      </w:r>
      <w:r w:rsidR="000153C7">
        <w:rPr>
          <w:rFonts w:cs="Calibri"/>
        </w:rPr>
        <w:t>te</w:t>
      </w:r>
      <w:r w:rsidRPr="00FD3BBD">
        <w:rPr>
          <w:rFonts w:cs="Calibri"/>
        </w:rPr>
        <w:t xml:space="preserve"> Polgármester Urat a szükséges intézkedés megtételére.</w:t>
      </w:r>
    </w:p>
    <w:p w14:paraId="4E2144C7" w14:textId="77777777" w:rsidR="007F3802" w:rsidRPr="00FD3BBD" w:rsidRDefault="007F3802" w:rsidP="007F3802">
      <w:pPr>
        <w:contextualSpacing/>
        <w:rPr>
          <w:rFonts w:cs="Calibri"/>
        </w:rPr>
      </w:pPr>
    </w:p>
    <w:p w14:paraId="6D5875EF" w14:textId="77777777" w:rsidR="007F3802" w:rsidRPr="00FD3BBD" w:rsidRDefault="007F3802" w:rsidP="007F3802">
      <w:pPr>
        <w:contextualSpacing/>
        <w:rPr>
          <w:rFonts w:cs="Calibri"/>
        </w:rPr>
      </w:pPr>
      <w:r w:rsidRPr="00FD3BBD">
        <w:rPr>
          <w:rFonts w:cs="Calibri"/>
        </w:rPr>
        <w:t xml:space="preserve">Felelős: </w:t>
      </w:r>
      <w:r w:rsidRPr="00FD3BBD">
        <w:rPr>
          <w:rFonts w:cs="Calibri"/>
        </w:rPr>
        <w:tab/>
        <w:t>Dr. Szilágyi Tibor polgármester</w:t>
      </w:r>
    </w:p>
    <w:p w14:paraId="75B14463" w14:textId="77777777" w:rsidR="007F3802" w:rsidRPr="00FD3BBD" w:rsidRDefault="007F3802" w:rsidP="007F3802">
      <w:pPr>
        <w:ind w:left="708" w:firstLine="708"/>
        <w:contextualSpacing/>
        <w:rPr>
          <w:rFonts w:cs="Calibri"/>
        </w:rPr>
      </w:pPr>
      <w:r w:rsidRPr="00FD3BBD">
        <w:rPr>
          <w:rFonts w:cs="Calibri"/>
        </w:rPr>
        <w:t>Kőszegi Erzsébet Mária jegyző</w:t>
      </w:r>
    </w:p>
    <w:p w14:paraId="2C997FD4" w14:textId="77777777" w:rsidR="007F3802" w:rsidRPr="00FD3BBD" w:rsidRDefault="007F3802" w:rsidP="007F3802">
      <w:pPr>
        <w:contextualSpacing/>
        <w:rPr>
          <w:rFonts w:cs="Calibri"/>
        </w:rPr>
      </w:pPr>
      <w:r w:rsidRPr="00FD3BBD">
        <w:rPr>
          <w:rFonts w:cs="Calibri"/>
        </w:rPr>
        <w:t xml:space="preserve">Erről értesül: </w:t>
      </w:r>
      <w:r w:rsidRPr="00FD3BBD">
        <w:rPr>
          <w:rFonts w:cs="Calibri"/>
        </w:rPr>
        <w:tab/>
        <w:t>Libor Csilla régész, antropológus</w:t>
      </w:r>
    </w:p>
    <w:p w14:paraId="17C9B738" w14:textId="77777777" w:rsidR="007F3802" w:rsidRDefault="007F3802" w:rsidP="007F3802">
      <w:pPr>
        <w:contextualSpacing/>
        <w:rPr>
          <w:rFonts w:cs="Calibri"/>
        </w:rPr>
      </w:pPr>
      <w:r w:rsidRPr="00FD3BBD">
        <w:rPr>
          <w:rFonts w:cs="Calibri"/>
        </w:rPr>
        <w:t xml:space="preserve">Határidő: </w:t>
      </w:r>
      <w:r w:rsidRPr="00FD3BBD">
        <w:rPr>
          <w:rFonts w:cs="Calibri"/>
        </w:rPr>
        <w:tab/>
        <w:t>értelem szerint</w:t>
      </w:r>
    </w:p>
    <w:p w14:paraId="30869299" w14:textId="6E4460D4" w:rsidR="007F3802" w:rsidRPr="005038C5" w:rsidRDefault="005038C5" w:rsidP="005038C5">
      <w:pPr>
        <w:pStyle w:val="Listaszerbekezds"/>
        <w:numPr>
          <w:ilvl w:val="0"/>
          <w:numId w:val="39"/>
        </w:numPr>
        <w:rPr>
          <w:rFonts w:cs="Calibri"/>
          <w:b/>
          <w:bCs/>
          <w:i/>
          <w:iCs/>
        </w:rPr>
      </w:pPr>
      <w:r w:rsidRPr="005038C5">
        <w:rPr>
          <w:rFonts w:cs="Calibri"/>
          <w:b/>
          <w:bCs/>
          <w:i/>
          <w:iCs/>
        </w:rPr>
        <w:t xml:space="preserve">A határozat megküldésre került. </w:t>
      </w:r>
      <w:r>
        <w:rPr>
          <w:rFonts w:cs="Calibri"/>
          <w:b/>
          <w:bCs/>
          <w:i/>
          <w:iCs/>
        </w:rPr>
        <w:t>Az intézkedés folyamatban van.</w:t>
      </w:r>
    </w:p>
    <w:p w14:paraId="4DB4B4F3" w14:textId="77777777" w:rsidR="00C5268B" w:rsidRPr="00FD3BBD" w:rsidRDefault="00C5268B" w:rsidP="007F3802">
      <w:pPr>
        <w:contextualSpacing/>
        <w:rPr>
          <w:rFonts w:cs="Calibri"/>
        </w:rPr>
      </w:pPr>
    </w:p>
    <w:p w14:paraId="3CB33918" w14:textId="39576461" w:rsidR="007F3802" w:rsidRPr="00FD3BBD" w:rsidRDefault="007F3802" w:rsidP="000153C7">
      <w:pPr>
        <w:contextualSpacing/>
      </w:pPr>
      <w:r w:rsidRPr="000153C7">
        <w:rPr>
          <w:rFonts w:cs="Calibri"/>
          <w:bCs/>
          <w:sz w:val="22"/>
          <w:szCs w:val="22"/>
        </w:rPr>
        <w:t>89/2025. (V. 27.) KT határozat</w:t>
      </w:r>
      <w:r w:rsidR="000153C7">
        <w:rPr>
          <w:rFonts w:cs="Calibri"/>
          <w:bCs/>
          <w:sz w:val="22"/>
          <w:szCs w:val="22"/>
        </w:rPr>
        <w:t xml:space="preserve">tal a </w:t>
      </w:r>
      <w:r w:rsidRPr="00FD3BBD">
        <w:t xml:space="preserve">Képviselő-testület Paczuk Ádám Hunor sportolót </w:t>
      </w:r>
      <w:proofErr w:type="gramStart"/>
      <w:r w:rsidRPr="00FD3BBD">
        <w:t>100.000,-</w:t>
      </w:r>
      <w:proofErr w:type="gramEnd"/>
      <w:r w:rsidRPr="00FD3BBD">
        <w:t xml:space="preserve"> Ft, azaz Egyszázezer forint támogatásban részesíti hazai és nemzetközi bajnokságon való részvételért, az általános tartalék keret terhére.</w:t>
      </w:r>
    </w:p>
    <w:p w14:paraId="42A22409" w14:textId="77777777" w:rsidR="007F3802" w:rsidRPr="00FD3BBD" w:rsidRDefault="007F3802" w:rsidP="007F3802">
      <w:pPr>
        <w:spacing w:line="259" w:lineRule="auto"/>
      </w:pPr>
    </w:p>
    <w:p w14:paraId="614D50B3" w14:textId="77777777" w:rsidR="007F3802" w:rsidRPr="00FD3BBD" w:rsidRDefault="007F3802" w:rsidP="007F3802">
      <w:pPr>
        <w:spacing w:line="259" w:lineRule="auto"/>
      </w:pPr>
      <w:r w:rsidRPr="00FD3BBD">
        <w:t xml:space="preserve">Felelős: </w:t>
      </w:r>
      <w:r w:rsidRPr="00FD3BBD">
        <w:tab/>
        <w:t>Dr. Szilágyi Tibor polgármester</w:t>
      </w:r>
    </w:p>
    <w:p w14:paraId="6E1DBE4A" w14:textId="77777777" w:rsidR="007F3802" w:rsidRPr="00FD3BBD" w:rsidRDefault="007F3802" w:rsidP="007F3802">
      <w:pPr>
        <w:spacing w:line="259" w:lineRule="auto"/>
      </w:pPr>
      <w:r w:rsidRPr="00FD3BBD">
        <w:t xml:space="preserve">Erről értesül: </w:t>
      </w:r>
      <w:r w:rsidRPr="00FD3BBD">
        <w:tab/>
        <w:t xml:space="preserve">Paczuk Ádám Hunor </w:t>
      </w:r>
    </w:p>
    <w:p w14:paraId="0619FFDE" w14:textId="77777777" w:rsidR="007F3802" w:rsidRPr="00FD3BBD" w:rsidRDefault="007F3802" w:rsidP="007F3802">
      <w:pPr>
        <w:spacing w:line="259" w:lineRule="auto"/>
      </w:pPr>
      <w:r w:rsidRPr="00FD3BBD">
        <w:tab/>
      </w:r>
      <w:r w:rsidRPr="00FD3BBD">
        <w:tab/>
        <w:t>Libor Zsoltné pénzügyi csoportvezető</w:t>
      </w:r>
    </w:p>
    <w:p w14:paraId="2E79992D" w14:textId="77777777" w:rsidR="007F3802" w:rsidRDefault="007F3802" w:rsidP="007F3802">
      <w:pPr>
        <w:spacing w:line="259" w:lineRule="auto"/>
      </w:pPr>
      <w:r w:rsidRPr="00FD3BBD">
        <w:t>Határidő:</w:t>
      </w:r>
      <w:r w:rsidRPr="00FD3BBD">
        <w:tab/>
        <w:t>értelem szerint</w:t>
      </w:r>
    </w:p>
    <w:p w14:paraId="288EBB60" w14:textId="40F8CA5D" w:rsidR="00C5268B" w:rsidRPr="00C5268B" w:rsidRDefault="00C5268B" w:rsidP="00C5268B">
      <w:pPr>
        <w:pStyle w:val="Listaszerbekezds"/>
        <w:numPr>
          <w:ilvl w:val="0"/>
          <w:numId w:val="45"/>
        </w:num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C5268B">
        <w:rPr>
          <w:rFonts w:eastAsia="Times New Roman"/>
          <w:b/>
          <w:bCs/>
          <w:i/>
          <w:iCs/>
          <w:lang w:eastAsia="hu-HU"/>
        </w:rPr>
        <w:t xml:space="preserve">A </w:t>
      </w:r>
      <w:r>
        <w:rPr>
          <w:rFonts w:eastAsia="Times New Roman"/>
          <w:b/>
          <w:bCs/>
          <w:i/>
          <w:iCs/>
          <w:lang w:eastAsia="hu-HU"/>
        </w:rPr>
        <w:t xml:space="preserve"> támogatás a pénztárban átvételre</w:t>
      </w:r>
      <w:r w:rsidR="00302D08">
        <w:rPr>
          <w:rFonts w:eastAsia="Times New Roman"/>
          <w:b/>
          <w:bCs/>
          <w:i/>
          <w:iCs/>
          <w:lang w:eastAsia="hu-HU"/>
        </w:rPr>
        <w:t>, kifizetésre</w:t>
      </w:r>
      <w:r>
        <w:rPr>
          <w:rFonts w:eastAsia="Times New Roman"/>
          <w:b/>
          <w:bCs/>
          <w:i/>
          <w:iCs/>
          <w:lang w:eastAsia="hu-HU"/>
        </w:rPr>
        <w:t xml:space="preserve"> került.</w:t>
      </w:r>
    </w:p>
    <w:p w14:paraId="09F62FAA" w14:textId="77777777" w:rsidR="007F3802" w:rsidRPr="00FD3BBD" w:rsidRDefault="007F3802" w:rsidP="007F3802">
      <w:pPr>
        <w:spacing w:line="259" w:lineRule="auto"/>
      </w:pPr>
    </w:p>
    <w:p w14:paraId="46AFF43B" w14:textId="04DE6F16" w:rsidR="007F3802" w:rsidRPr="00FD3BBD" w:rsidRDefault="007F3802" w:rsidP="007F3802">
      <w:pPr>
        <w:contextualSpacing/>
      </w:pPr>
      <w:r w:rsidRPr="000153C7">
        <w:rPr>
          <w:rFonts w:cs="Calibri"/>
          <w:bCs/>
          <w:sz w:val="22"/>
          <w:szCs w:val="22"/>
        </w:rPr>
        <w:t>90/2025. (V. 27.) KT határozat</w:t>
      </w:r>
      <w:r w:rsidR="000153C7">
        <w:rPr>
          <w:rFonts w:cs="Calibri"/>
          <w:bCs/>
          <w:sz w:val="22"/>
          <w:szCs w:val="22"/>
        </w:rPr>
        <w:t xml:space="preserve">tal a </w:t>
      </w:r>
      <w:bookmarkStart w:id="2" w:name="_Hlk197434688"/>
      <w:r w:rsidRPr="00FD3BBD">
        <w:t>Képviselő-testület dönt</w:t>
      </w:r>
      <w:r w:rsidR="000153C7">
        <w:t>ött</w:t>
      </w:r>
      <w:r w:rsidRPr="00FD3BBD">
        <w:t xml:space="preserve"> arról, hogy </w:t>
      </w:r>
    </w:p>
    <w:p w14:paraId="6739460F" w14:textId="77777777" w:rsidR="007F3802" w:rsidRPr="00FD3BBD" w:rsidRDefault="007F3802" w:rsidP="007F3802"/>
    <w:p w14:paraId="1B41AA5B" w14:textId="77777777" w:rsidR="007F3802" w:rsidRPr="00FD3BBD" w:rsidRDefault="007F3802" w:rsidP="007F3802">
      <w:pPr>
        <w:numPr>
          <w:ilvl w:val="0"/>
          <w:numId w:val="40"/>
        </w:numPr>
      </w:pPr>
      <w:r w:rsidRPr="00FD3BBD">
        <w:t>A 2025. évi gyermekek nyári szünidőben történő felügyeletének megszervezésével egyetért az alábbiak szerint:</w:t>
      </w:r>
    </w:p>
    <w:p w14:paraId="41313708" w14:textId="77777777" w:rsidR="007F3802" w:rsidRPr="00FD3BBD" w:rsidRDefault="007F3802" w:rsidP="007F3802">
      <w:pPr>
        <w:numPr>
          <w:ilvl w:val="0"/>
          <w:numId w:val="41"/>
        </w:numPr>
      </w:pPr>
      <w:r w:rsidRPr="00FD3BBD">
        <w:t>Az önkormányzat 2025. június 23. napja és 2025. július 31. napja közötti időszakot illetően nyári gyermekfelügyeletet biztosít a Gádoros, Fő u. 30. szám alatti épületben a részt vevő gyermekek számára.</w:t>
      </w:r>
    </w:p>
    <w:p w14:paraId="1818FCCF" w14:textId="77777777" w:rsidR="007F3802" w:rsidRPr="00FD3BBD" w:rsidRDefault="007F3802" w:rsidP="007F3802">
      <w:pPr>
        <w:numPr>
          <w:ilvl w:val="0"/>
          <w:numId w:val="41"/>
        </w:numPr>
      </w:pPr>
      <w:r w:rsidRPr="00FD3BBD">
        <w:t>A napi nyitvatartási idő munkanapokon reggel 8.00 órától délután 13.00 óráig tart.</w:t>
      </w:r>
    </w:p>
    <w:p w14:paraId="11A74EF1" w14:textId="77777777" w:rsidR="007F3802" w:rsidRPr="00FD3BBD" w:rsidRDefault="007F3802" w:rsidP="007F3802">
      <w:pPr>
        <w:numPr>
          <w:ilvl w:val="0"/>
          <w:numId w:val="41"/>
        </w:numPr>
      </w:pPr>
      <w:r w:rsidRPr="00FD3BBD">
        <w:t>Az igénylő rendszeres gyermekvédelmi kedvezményben részesülő hátrányos, és halmozottan hátrányos helyzetű gyermekek déli meleg főétkezését az önkormányzatnak kell biztosítania, de a reggeli, tízórai biztosításához, takarításhoz, illetve azon gyermekek részére, akiknek nincs rendszeres gyermekvédelmi kedvezménye/hátrányos, halmozottan hátrányos helyzetű igazolása az étkeztetéshez az Önkormányzat 200.000.- Ft összegű keretet biztosít, a 2025. évi költségvetésben meghatározott a nyári gyermekfelügyelet működtetésének biztosításához.</w:t>
      </w:r>
    </w:p>
    <w:p w14:paraId="5A8C40CD" w14:textId="77777777" w:rsidR="007F3802" w:rsidRPr="00FD3BBD" w:rsidRDefault="007F3802" w:rsidP="007F3802">
      <w:pPr>
        <w:numPr>
          <w:ilvl w:val="0"/>
          <w:numId w:val="41"/>
        </w:numPr>
      </w:pPr>
      <w:r w:rsidRPr="00FD3BBD">
        <w:t>A programok megvalósulásáról és a keret felhasználásáról legkésőbb 2026. május 31. napjáig írásbeli beszámoló kerül benyújtásra Gádoros Nagyközség Önkormányzata részére.</w:t>
      </w:r>
    </w:p>
    <w:p w14:paraId="519EDCBA" w14:textId="77777777" w:rsidR="007F3802" w:rsidRPr="00FD3BBD" w:rsidRDefault="007F3802" w:rsidP="007F3802"/>
    <w:p w14:paraId="5686A6C2" w14:textId="77777777" w:rsidR="007F3802" w:rsidRPr="00FD3BBD" w:rsidRDefault="007F3802" w:rsidP="007F3802">
      <w:pPr>
        <w:numPr>
          <w:ilvl w:val="0"/>
          <w:numId w:val="40"/>
        </w:numPr>
      </w:pPr>
      <w:r w:rsidRPr="00FD3BBD">
        <w:t>A nyári gyermekfelügyelet szervezésével kapcsolatos operatív feladatokat jelen határozat rendelkezései szerint látja el, és a jelen határozattal kapcsolatban a programot meghirdeti.</w:t>
      </w:r>
    </w:p>
    <w:p w14:paraId="06B83C7E" w14:textId="77777777" w:rsidR="007F3802" w:rsidRPr="00FD3BBD" w:rsidRDefault="007F3802" w:rsidP="007F3802"/>
    <w:p w14:paraId="64F56358" w14:textId="77777777" w:rsidR="007F3802" w:rsidRPr="00FD3BBD" w:rsidRDefault="007F3802" w:rsidP="007F3802">
      <w:r w:rsidRPr="00FD3BBD">
        <w:rPr>
          <w:b/>
        </w:rPr>
        <w:t>Végrehajtásért felelős:</w:t>
      </w:r>
      <w:r w:rsidRPr="00FD3BBD">
        <w:tab/>
        <w:t>Dr. Szilágyi Tibor polgármester</w:t>
      </w:r>
    </w:p>
    <w:p w14:paraId="34F1224D" w14:textId="77777777" w:rsidR="007F3802" w:rsidRPr="00FD3BBD" w:rsidRDefault="007F3802" w:rsidP="007F3802">
      <w:r w:rsidRPr="00FD3BBD">
        <w:tab/>
      </w:r>
      <w:r w:rsidRPr="00FD3BBD">
        <w:tab/>
      </w:r>
      <w:r w:rsidRPr="00FD3BBD">
        <w:tab/>
      </w:r>
      <w:r w:rsidRPr="00FD3BBD">
        <w:tab/>
        <w:t>Kőszegi Erzsébet Mária jegyző</w:t>
      </w:r>
    </w:p>
    <w:p w14:paraId="21BDBD11" w14:textId="77777777" w:rsidR="007F3802" w:rsidRPr="00FD3BBD" w:rsidRDefault="007F3802" w:rsidP="007F3802">
      <w:r w:rsidRPr="00FD3BBD">
        <w:rPr>
          <w:b/>
          <w:bCs/>
        </w:rPr>
        <w:t xml:space="preserve">Erről értesül: </w:t>
      </w:r>
      <w:r w:rsidRPr="00FD3BBD">
        <w:rPr>
          <w:b/>
          <w:bCs/>
        </w:rPr>
        <w:tab/>
      </w:r>
      <w:r w:rsidRPr="00FD3BBD">
        <w:tab/>
        <w:t>Libor Zsoltné pénzügyi csoportvezető</w:t>
      </w:r>
    </w:p>
    <w:p w14:paraId="070AE788" w14:textId="77777777" w:rsidR="007F3802" w:rsidRPr="00FD3BBD" w:rsidRDefault="007F3802" w:rsidP="007F3802">
      <w:r w:rsidRPr="00FD3BBD">
        <w:tab/>
      </w:r>
      <w:r w:rsidRPr="00FD3BBD">
        <w:tab/>
      </w:r>
      <w:r w:rsidRPr="00FD3BBD">
        <w:tab/>
      </w:r>
      <w:r w:rsidRPr="00FD3BBD">
        <w:tab/>
        <w:t>Belláné Szőke Csilla intézményvezető</w:t>
      </w:r>
    </w:p>
    <w:p w14:paraId="48610248" w14:textId="77777777" w:rsidR="007F3802" w:rsidRPr="00FD3BBD" w:rsidRDefault="007F3802" w:rsidP="007F3802">
      <w:r w:rsidRPr="00FD3BBD">
        <w:rPr>
          <w:b/>
        </w:rPr>
        <w:t>Határidő:</w:t>
      </w:r>
      <w:r w:rsidRPr="00FD3BBD">
        <w:tab/>
      </w:r>
      <w:r w:rsidRPr="00FD3BBD">
        <w:tab/>
      </w:r>
      <w:r w:rsidRPr="00FD3BBD">
        <w:tab/>
        <w:t>értelem szerint</w:t>
      </w:r>
    </w:p>
    <w:p w14:paraId="4CA14EA2" w14:textId="680319B8" w:rsidR="007F3802" w:rsidRPr="001C7627" w:rsidRDefault="001C7627" w:rsidP="001C7627">
      <w:pPr>
        <w:pStyle w:val="Listaszerbekezds"/>
        <w:numPr>
          <w:ilvl w:val="0"/>
          <w:numId w:val="45"/>
        </w:numPr>
        <w:rPr>
          <w:b/>
          <w:bCs/>
          <w:i/>
          <w:iCs/>
        </w:rPr>
      </w:pPr>
      <w:r w:rsidRPr="001C7627">
        <w:rPr>
          <w:b/>
          <w:bCs/>
          <w:i/>
          <w:iCs/>
        </w:rPr>
        <w:t>Az intézkedés folyamatban van.</w:t>
      </w:r>
    </w:p>
    <w:p w14:paraId="186512D6" w14:textId="77777777" w:rsidR="001C7627" w:rsidRPr="00FD3BBD" w:rsidRDefault="001C7627" w:rsidP="001C7627"/>
    <w:bookmarkEnd w:id="2"/>
    <w:p w14:paraId="2FD41004" w14:textId="4E78F43A" w:rsidR="007F3802" w:rsidRPr="00FD3BBD" w:rsidRDefault="007F3802" w:rsidP="007F3802">
      <w:pPr>
        <w:contextualSpacing/>
        <w:rPr>
          <w:rFonts w:cs="Calibri"/>
          <w:szCs w:val="22"/>
        </w:rPr>
      </w:pPr>
      <w:r w:rsidRPr="000153C7">
        <w:rPr>
          <w:rFonts w:cs="Calibri"/>
          <w:bCs/>
          <w:sz w:val="22"/>
          <w:szCs w:val="22"/>
        </w:rPr>
        <w:t>91/2025. (V. 27.) KT határozat</w:t>
      </w:r>
      <w:r w:rsidR="000153C7">
        <w:rPr>
          <w:rFonts w:cs="Calibri"/>
          <w:bCs/>
          <w:sz w:val="22"/>
          <w:szCs w:val="22"/>
        </w:rPr>
        <w:t xml:space="preserve">tal a </w:t>
      </w:r>
      <w:bookmarkStart w:id="3" w:name="_Hlk197434958"/>
      <w:r w:rsidRPr="00FD3BBD">
        <w:rPr>
          <w:rFonts w:cs="Calibri"/>
        </w:rPr>
        <w:t xml:space="preserve">Képviselő-testület </w:t>
      </w:r>
      <w:r w:rsidRPr="00FD3BBD">
        <w:rPr>
          <w:rFonts w:cs="Calibri"/>
          <w:szCs w:val="22"/>
        </w:rPr>
        <w:t>zárt ülést rendel</w:t>
      </w:r>
      <w:r w:rsidR="000153C7">
        <w:rPr>
          <w:rFonts w:cs="Calibri"/>
          <w:szCs w:val="22"/>
        </w:rPr>
        <w:t>t</w:t>
      </w:r>
      <w:r w:rsidRPr="00FD3BBD">
        <w:rPr>
          <w:rFonts w:cs="Calibri"/>
          <w:szCs w:val="22"/>
        </w:rPr>
        <w:t xml:space="preserve"> el a </w:t>
      </w:r>
      <w:proofErr w:type="spellStart"/>
      <w:r w:rsidRPr="00FD3BBD">
        <w:rPr>
          <w:rFonts w:cs="Calibri"/>
          <w:szCs w:val="22"/>
        </w:rPr>
        <w:t>Mötv</w:t>
      </w:r>
      <w:proofErr w:type="spellEnd"/>
      <w:r w:rsidRPr="00FD3BBD">
        <w:rPr>
          <w:rFonts w:cs="Calibri"/>
          <w:szCs w:val="22"/>
        </w:rPr>
        <w:t>. 46. § 2. bekezdés a) pontja alapján.</w:t>
      </w:r>
    </w:p>
    <w:p w14:paraId="75772E4F" w14:textId="77777777" w:rsidR="007F3802" w:rsidRPr="00FD3BBD" w:rsidRDefault="007F3802" w:rsidP="007F3802">
      <w:pPr>
        <w:spacing w:line="256" w:lineRule="auto"/>
        <w:rPr>
          <w:rFonts w:cs="Calibri"/>
        </w:rPr>
      </w:pPr>
    </w:p>
    <w:p w14:paraId="0A163021" w14:textId="77777777" w:rsidR="007F3802" w:rsidRPr="00FD3BBD" w:rsidRDefault="007F3802" w:rsidP="007F3802">
      <w:pPr>
        <w:spacing w:line="259" w:lineRule="auto"/>
        <w:rPr>
          <w:rFonts w:cs="Calibri"/>
        </w:rPr>
      </w:pPr>
    </w:p>
    <w:bookmarkEnd w:id="3"/>
    <w:p w14:paraId="53B9ED8E" w14:textId="77777777" w:rsidR="000153C7" w:rsidRDefault="007F3802" w:rsidP="000153C7">
      <w:pPr>
        <w:rPr>
          <w:b/>
          <w:bCs/>
        </w:rPr>
      </w:pPr>
      <w:r w:rsidRPr="00C77D46">
        <w:rPr>
          <w:b/>
          <w:bCs/>
        </w:rPr>
        <w:t xml:space="preserve">Gádoros Nagyközségi Önkormányzat Képviselő-testülete a </w:t>
      </w:r>
    </w:p>
    <w:p w14:paraId="5D2650E6" w14:textId="5D25A83B" w:rsidR="007F3802" w:rsidRPr="003A2A69" w:rsidRDefault="007F3802" w:rsidP="000153C7">
      <w:r w:rsidRPr="00C77D46">
        <w:rPr>
          <w:b/>
          <w:bCs/>
        </w:rPr>
        <w:t>202</w:t>
      </w:r>
      <w:r>
        <w:rPr>
          <w:b/>
          <w:bCs/>
        </w:rPr>
        <w:t>5</w:t>
      </w:r>
      <w:r w:rsidRPr="00C77D46">
        <w:rPr>
          <w:b/>
          <w:bCs/>
        </w:rPr>
        <w:t>. 0</w:t>
      </w:r>
      <w:r>
        <w:rPr>
          <w:b/>
          <w:bCs/>
        </w:rPr>
        <w:t>5</w:t>
      </w:r>
      <w:r w:rsidRPr="00C77D46">
        <w:rPr>
          <w:b/>
          <w:bCs/>
        </w:rPr>
        <w:t xml:space="preserve">. </w:t>
      </w:r>
      <w:r>
        <w:rPr>
          <w:b/>
          <w:bCs/>
        </w:rPr>
        <w:t>27-e</w:t>
      </w:r>
      <w:r w:rsidRPr="00C77D46">
        <w:rPr>
          <w:b/>
          <w:bCs/>
        </w:rPr>
        <w:t xml:space="preserve">i </w:t>
      </w:r>
      <w:r w:rsidR="000153C7">
        <w:rPr>
          <w:b/>
          <w:bCs/>
        </w:rPr>
        <w:t>ZÁRT</w:t>
      </w:r>
      <w:r>
        <w:rPr>
          <w:b/>
          <w:bCs/>
        </w:rPr>
        <w:t xml:space="preserve"> ü</w:t>
      </w:r>
      <w:r w:rsidRPr="00C77D46">
        <w:rPr>
          <w:b/>
          <w:bCs/>
        </w:rPr>
        <w:t xml:space="preserve">lésen </w:t>
      </w:r>
      <w:r w:rsidR="000153C7">
        <w:rPr>
          <w:b/>
          <w:bCs/>
        </w:rPr>
        <w:t xml:space="preserve">a </w:t>
      </w:r>
      <w:r w:rsidRPr="003A2A69">
        <w:rPr>
          <w:rFonts w:cs="Calibri"/>
          <w:b/>
          <w:sz w:val="22"/>
          <w:szCs w:val="22"/>
        </w:rPr>
        <w:t>92/2025. (V. 27.) KT határozat</w:t>
      </w:r>
      <w:r w:rsidR="000153C7">
        <w:rPr>
          <w:rFonts w:cs="Calibri"/>
          <w:b/>
          <w:sz w:val="22"/>
          <w:szCs w:val="22"/>
        </w:rPr>
        <w:t xml:space="preserve">tal a </w:t>
      </w:r>
      <w:r w:rsidRPr="003A2A69">
        <w:t xml:space="preserve">Képviselő-testület „Békés Vármegyéért” kitüntető </w:t>
      </w:r>
      <w:r w:rsidR="000153C7">
        <w:t>díj</w:t>
      </w:r>
      <w:r w:rsidR="00727BEA">
        <w:t xml:space="preserve"> adományozására</w:t>
      </w:r>
      <w:r w:rsidR="000153C7">
        <w:t xml:space="preserve"> tett javaslatot.</w:t>
      </w:r>
    </w:p>
    <w:p w14:paraId="21FA6824" w14:textId="77777777" w:rsidR="007F3802" w:rsidRPr="003A2A69" w:rsidRDefault="007F3802" w:rsidP="007F3802">
      <w:pPr>
        <w:spacing w:line="259" w:lineRule="auto"/>
        <w:ind w:left="720"/>
        <w:contextualSpacing/>
      </w:pPr>
    </w:p>
    <w:p w14:paraId="1E79E5BA" w14:textId="77777777" w:rsidR="007F3802" w:rsidRPr="003A2A69" w:rsidRDefault="007F3802" w:rsidP="007F3802">
      <w:pPr>
        <w:spacing w:line="259" w:lineRule="auto"/>
      </w:pPr>
      <w:r w:rsidRPr="003A2A69">
        <w:rPr>
          <w:b/>
        </w:rPr>
        <w:t>Felelős</w:t>
      </w:r>
      <w:r w:rsidRPr="003A2A69">
        <w:t xml:space="preserve">: </w:t>
      </w:r>
      <w:r w:rsidRPr="003A2A69">
        <w:tab/>
      </w:r>
      <w:r w:rsidRPr="003A2A69">
        <w:tab/>
        <w:t>Dr. Szilágyi Tibor polgármester</w:t>
      </w:r>
    </w:p>
    <w:p w14:paraId="456ED056" w14:textId="77777777" w:rsidR="007F3802" w:rsidRPr="003A2A69" w:rsidRDefault="007F3802" w:rsidP="007F3802">
      <w:pPr>
        <w:spacing w:line="259" w:lineRule="auto"/>
      </w:pPr>
      <w:r w:rsidRPr="003A2A69">
        <w:rPr>
          <w:b/>
          <w:bCs/>
        </w:rPr>
        <w:t>Erről értesül</w:t>
      </w:r>
      <w:r w:rsidRPr="003A2A69">
        <w:t xml:space="preserve">: </w:t>
      </w:r>
      <w:r w:rsidRPr="003A2A69">
        <w:tab/>
        <w:t>Békés Vármegyei Önkormányzat Elnöke</w:t>
      </w:r>
    </w:p>
    <w:p w14:paraId="5FD70F75" w14:textId="473B3CD2" w:rsidR="007F3802" w:rsidRDefault="007F3802" w:rsidP="007F3802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3A2A69">
        <w:rPr>
          <w:b/>
        </w:rPr>
        <w:t>Határidő</w:t>
      </w:r>
      <w:r w:rsidRPr="003A2A69">
        <w:t xml:space="preserve">: </w:t>
      </w:r>
      <w:r w:rsidRPr="003A2A69">
        <w:tab/>
      </w:r>
      <w:r w:rsidRPr="003A2A69">
        <w:tab/>
        <w:t>2025. május 31.</w:t>
      </w:r>
    </w:p>
    <w:p w14:paraId="338B49DE" w14:textId="49DB9CDD" w:rsidR="007F3802" w:rsidRPr="001C7627" w:rsidRDefault="001C7627" w:rsidP="001C7627">
      <w:pPr>
        <w:pStyle w:val="Listaszerbekezds"/>
        <w:numPr>
          <w:ilvl w:val="0"/>
          <w:numId w:val="45"/>
        </w:num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1C7627">
        <w:rPr>
          <w:rFonts w:eastAsia="Times New Roman"/>
          <w:b/>
          <w:bCs/>
          <w:i/>
          <w:iCs/>
          <w:lang w:eastAsia="hu-HU"/>
        </w:rPr>
        <w:t>A Békés Vármegyei Önkormányzat Elnökének megküldésre került a javaslat.</w:t>
      </w:r>
    </w:p>
    <w:p w14:paraId="4EB2EDE1" w14:textId="77777777" w:rsidR="001C7627" w:rsidRPr="001C7627" w:rsidRDefault="001C7627" w:rsidP="001C7627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112A6E7" w14:textId="416317AA" w:rsidR="002431E7" w:rsidRPr="007F6AD0" w:rsidRDefault="002431E7" w:rsidP="004A520F">
      <w:pPr>
        <w:rPr>
          <w:rFonts w:cs="Calibri"/>
          <w:b/>
          <w:sz w:val="22"/>
          <w:szCs w:val="22"/>
        </w:rPr>
      </w:pPr>
      <w:r w:rsidRPr="00C77D46">
        <w:rPr>
          <w:b/>
          <w:bCs/>
        </w:rPr>
        <w:t xml:space="preserve">Gádoros Nagyközségi Önkormányzat Képviselő-testülete a </w:t>
      </w:r>
      <w:r>
        <w:rPr>
          <w:rFonts w:cs="Calibri"/>
          <w:b/>
          <w:sz w:val="22"/>
          <w:szCs w:val="22"/>
        </w:rPr>
        <w:t>93</w:t>
      </w:r>
      <w:r w:rsidRPr="007F6AD0">
        <w:rPr>
          <w:rFonts w:cs="Calibri"/>
          <w:b/>
          <w:sz w:val="22"/>
          <w:szCs w:val="22"/>
        </w:rPr>
        <w:t>/2025. (</w:t>
      </w:r>
      <w:r>
        <w:rPr>
          <w:rFonts w:cs="Calibri"/>
          <w:b/>
          <w:sz w:val="22"/>
          <w:szCs w:val="22"/>
        </w:rPr>
        <w:t>VI. 11</w:t>
      </w:r>
      <w:r w:rsidRPr="007F6AD0">
        <w:rPr>
          <w:rFonts w:cs="Calibri"/>
          <w:b/>
          <w:sz w:val="22"/>
          <w:szCs w:val="22"/>
        </w:rPr>
        <w:t>.) KT határozat</w:t>
      </w:r>
      <w:r w:rsidR="004A520F">
        <w:rPr>
          <w:rFonts w:cs="Calibri"/>
          <w:b/>
          <w:sz w:val="22"/>
          <w:szCs w:val="22"/>
        </w:rPr>
        <w:t xml:space="preserve">tal a </w:t>
      </w:r>
    </w:p>
    <w:p w14:paraId="3D4FF4A2" w14:textId="77777777" w:rsidR="002431E7" w:rsidRDefault="002431E7" w:rsidP="002431E7">
      <w:pPr>
        <w:pStyle w:val="Listaszerbekezds"/>
        <w:numPr>
          <w:ilvl w:val="0"/>
          <w:numId w:val="42"/>
        </w:numPr>
        <w:spacing w:after="200" w:line="276" w:lineRule="auto"/>
      </w:pPr>
      <w:r>
        <w:t xml:space="preserve">Gádoros Nagyközség Önkormányzatának </w:t>
      </w:r>
      <w:r w:rsidRPr="00D6240E">
        <w:rPr>
          <w:iCs/>
        </w:rPr>
        <w:t>Képviselő-testülete</w:t>
      </w:r>
      <w:r>
        <w:t xml:space="preserve"> a nemzeti vagyonról szóló 2011. évi CXCVI. törvény 13. §-</w:t>
      </w:r>
      <w:proofErr w:type="spellStart"/>
      <w:r>
        <w:t>ában</w:t>
      </w:r>
      <w:proofErr w:type="spellEnd"/>
      <w:r>
        <w:t xml:space="preserve"> foglaltak, valamint az állami vagyonról szóló 2007. évi CVI. törvény 36. § (2) bekezdésének c) pontja alapján a Magyar Nemzeti Vagyonkezelő Zrt-nél kezdeményezi és kérelmezi a Magyar Állam tulajdonában lévő </w:t>
      </w:r>
    </w:p>
    <w:p w14:paraId="3F68B3C2" w14:textId="77777777" w:rsidR="002431E7" w:rsidRDefault="002431E7" w:rsidP="002431E7">
      <w:pPr>
        <w:pStyle w:val="Listaszerbekezds"/>
        <w:numPr>
          <w:ilvl w:val="0"/>
          <w:numId w:val="43"/>
        </w:numPr>
        <w:spacing w:after="200" w:line="276" w:lineRule="auto"/>
      </w:pPr>
      <w:r>
        <w:lastRenderedPageBreak/>
        <w:t>belterület 5932 Gádoros, Ady Endre utca 17., 105 helyrajzi számon felvett, kivett lakóház, udvar, gazdasági épület megnevezésű, 1618 m</w:t>
      </w:r>
      <w:r>
        <w:rPr>
          <w:vertAlign w:val="superscript"/>
        </w:rPr>
        <w:t>2</w:t>
      </w:r>
      <w:r>
        <w:t xml:space="preserve"> területű ingatlan 1/1 tulajdoni hányadának</w:t>
      </w:r>
    </w:p>
    <w:p w14:paraId="2EC4E934" w14:textId="77777777" w:rsidR="002431E7" w:rsidRDefault="002431E7" w:rsidP="002431E7">
      <w:pPr>
        <w:pStyle w:val="Listaszerbekezds"/>
        <w:numPr>
          <w:ilvl w:val="0"/>
          <w:numId w:val="43"/>
        </w:numPr>
        <w:spacing w:after="200" w:line="276" w:lineRule="auto"/>
      </w:pPr>
      <w:r>
        <w:t>belterület 5932 Gádoros, Lehel utca 35., 125 helyrajzi számon felvett, kivett lakóház, udvar megnevezésű, 1405 m</w:t>
      </w:r>
      <w:r>
        <w:rPr>
          <w:vertAlign w:val="superscript"/>
        </w:rPr>
        <w:t>2</w:t>
      </w:r>
      <w:r>
        <w:t xml:space="preserve"> területű ingatlan 1/1 tulajdoni hányadának</w:t>
      </w:r>
    </w:p>
    <w:p w14:paraId="53332D8E" w14:textId="77777777" w:rsidR="002431E7" w:rsidRDefault="002431E7" w:rsidP="002431E7">
      <w:pPr>
        <w:pStyle w:val="Listaszerbekezds"/>
        <w:numPr>
          <w:ilvl w:val="0"/>
          <w:numId w:val="43"/>
        </w:numPr>
        <w:spacing w:after="200" w:line="276" w:lineRule="auto"/>
      </w:pPr>
      <w:r>
        <w:t xml:space="preserve">belterület 5932 Gádoros, </w:t>
      </w:r>
      <w:proofErr w:type="spellStart"/>
      <w:r>
        <w:t>Bocskay</w:t>
      </w:r>
      <w:proofErr w:type="spellEnd"/>
      <w:r>
        <w:t xml:space="preserve"> István utca 20., 146 helyrajzi számon felvett, kivett lakóház, udvar megnevezésű, 1392 m</w:t>
      </w:r>
      <w:r>
        <w:rPr>
          <w:vertAlign w:val="superscript"/>
        </w:rPr>
        <w:t>2</w:t>
      </w:r>
      <w:r>
        <w:t xml:space="preserve"> területű ingatlan 1/1 tulajdoni hányadának</w:t>
      </w:r>
    </w:p>
    <w:p w14:paraId="6D678D3B" w14:textId="77777777" w:rsidR="002431E7" w:rsidRDefault="002431E7" w:rsidP="002431E7">
      <w:pPr>
        <w:pStyle w:val="Listaszerbekezds"/>
        <w:numPr>
          <w:ilvl w:val="0"/>
          <w:numId w:val="43"/>
        </w:numPr>
        <w:spacing w:after="200" w:line="276" w:lineRule="auto"/>
      </w:pPr>
      <w:r>
        <w:t>belterület 5932 Gádoros, Munkácsy Mihály utca 20., 323 helyrajzi számon felvett, kivett lakóház, udvar, gazdasági épület megnevezésű, 1443 m</w:t>
      </w:r>
      <w:r>
        <w:rPr>
          <w:vertAlign w:val="superscript"/>
        </w:rPr>
        <w:t>2</w:t>
      </w:r>
      <w:r>
        <w:t xml:space="preserve"> területű ingatlan 1/1 tulajdoni hányadának</w:t>
      </w:r>
    </w:p>
    <w:p w14:paraId="38A1F8CF" w14:textId="77777777" w:rsidR="002431E7" w:rsidRDefault="002431E7" w:rsidP="002431E7">
      <w:pPr>
        <w:pStyle w:val="Listaszerbekezds"/>
        <w:numPr>
          <w:ilvl w:val="0"/>
          <w:numId w:val="43"/>
        </w:numPr>
        <w:spacing w:after="200" w:line="276" w:lineRule="auto"/>
      </w:pPr>
      <w:r>
        <w:t>belterület 5932 Gádoros, Munkácsy Mihály utca 17., 349 helyrajzi számon felvett, kivett lakóház, udvar, gazdasági épület megnevezésű, 1436 m</w:t>
      </w:r>
      <w:r>
        <w:rPr>
          <w:vertAlign w:val="superscript"/>
        </w:rPr>
        <w:t>2</w:t>
      </w:r>
      <w:r>
        <w:t xml:space="preserve"> területű ingatlan 1/1 tulajdoni hányadának</w:t>
      </w:r>
    </w:p>
    <w:p w14:paraId="38D2F817" w14:textId="77777777" w:rsidR="002431E7" w:rsidRDefault="002431E7" w:rsidP="002431E7">
      <w:pPr>
        <w:pStyle w:val="Listaszerbekezds"/>
        <w:numPr>
          <w:ilvl w:val="0"/>
          <w:numId w:val="43"/>
        </w:numPr>
        <w:spacing w:after="200" w:line="276" w:lineRule="auto"/>
      </w:pPr>
      <w:r>
        <w:t>belterület 5932 Gádoros, Árpád utca 2., 1076 helyrajzi számon felvett, kivett lakóház, udvar, gazdasági épület megnevezésű, 1192 m</w:t>
      </w:r>
      <w:r>
        <w:rPr>
          <w:vertAlign w:val="superscript"/>
        </w:rPr>
        <w:t>2</w:t>
      </w:r>
      <w:r>
        <w:t xml:space="preserve"> területű ingatlan 1/1 tulajdoni hányadának</w:t>
      </w:r>
    </w:p>
    <w:p w14:paraId="10844A7F" w14:textId="77777777" w:rsidR="002431E7" w:rsidRDefault="002431E7" w:rsidP="002431E7">
      <w:pPr>
        <w:pStyle w:val="Listaszerbekezds"/>
        <w:numPr>
          <w:ilvl w:val="0"/>
          <w:numId w:val="43"/>
        </w:numPr>
        <w:spacing w:after="200" w:line="276" w:lineRule="auto"/>
      </w:pPr>
      <w:r>
        <w:t>belterület 5932 Gádoros, Bajcsy-Zsilinszky utca 26., 1533 helyrajzi számon felvett, kivett lakóház, udvar, gazdasági épület megnevezésű, 1263 m</w:t>
      </w:r>
      <w:r>
        <w:rPr>
          <w:vertAlign w:val="superscript"/>
        </w:rPr>
        <w:t>2</w:t>
      </w:r>
      <w:r>
        <w:t xml:space="preserve"> területű ingatlan 1/1 tulajdoni hányadának</w:t>
      </w:r>
    </w:p>
    <w:p w14:paraId="3E2AB032" w14:textId="77777777" w:rsidR="002431E7" w:rsidRDefault="002431E7" w:rsidP="002431E7">
      <w:pPr>
        <w:pStyle w:val="Listaszerbekezds"/>
        <w:ind w:left="1080"/>
      </w:pPr>
      <w:r>
        <w:t>ingyenes önkormányzati tulajdonba adását.</w:t>
      </w:r>
    </w:p>
    <w:p w14:paraId="06B641A3" w14:textId="77777777" w:rsidR="002431E7" w:rsidRDefault="002431E7" w:rsidP="002431E7">
      <w:pPr>
        <w:pStyle w:val="Listaszerbekezds"/>
      </w:pPr>
    </w:p>
    <w:p w14:paraId="1900CB08" w14:textId="77777777" w:rsidR="002431E7" w:rsidRPr="00DF07B0" w:rsidRDefault="002431E7" w:rsidP="002431E7">
      <w:pPr>
        <w:pStyle w:val="Listaszerbekezds"/>
        <w:numPr>
          <w:ilvl w:val="0"/>
          <w:numId w:val="44"/>
        </w:numPr>
        <w:spacing w:after="200" w:line="276" w:lineRule="auto"/>
        <w:rPr>
          <w:i/>
        </w:rPr>
      </w:pPr>
      <w:r>
        <w:t xml:space="preserve">Az ingatlant az </w:t>
      </w:r>
      <w:r w:rsidRPr="00047D92">
        <w:t xml:space="preserve">Önkormányzat a Magyarország helyi önkormányzatairól szóló 2011. CLXXXIX. törvény 13. § (1) bekezdés 5.) pontjában meghatározott Gádoros Nagyközség Önkormányzata feladatainak ellátása </w:t>
      </w:r>
      <w:r>
        <w:t xml:space="preserve">érdekében kívánja tulajdonba venni </w:t>
      </w:r>
      <w:r w:rsidRPr="00DF07B0">
        <w:t>és mezőgazdasági jellegű hasznosításra, szociálisan rászorult személyek lakáshoz juttatásának elősegítése célra kívánja felhasználni.</w:t>
      </w:r>
    </w:p>
    <w:p w14:paraId="4E79A9F4" w14:textId="77777777" w:rsidR="002431E7" w:rsidRDefault="002431E7" w:rsidP="002431E7">
      <w:pPr>
        <w:pStyle w:val="Listaszerbekezds"/>
        <w:rPr>
          <w:i/>
        </w:rPr>
      </w:pPr>
    </w:p>
    <w:p w14:paraId="2C79CA63" w14:textId="77777777" w:rsidR="002431E7" w:rsidRDefault="002431E7" w:rsidP="002431E7">
      <w:pPr>
        <w:pStyle w:val="Listaszerbekezds"/>
        <w:numPr>
          <w:ilvl w:val="0"/>
          <w:numId w:val="44"/>
        </w:numPr>
        <w:spacing w:after="200" w:line="276" w:lineRule="auto"/>
      </w:pPr>
      <w:r>
        <w:t>Gádoros Nagyközség Önkormányzata vállalja a tulajdonba adás érdekében felmerülő költségek – ideértve a művelési ág szükséges megváltoztatásának költségét – megtérítését.</w:t>
      </w:r>
    </w:p>
    <w:p w14:paraId="5755FC26" w14:textId="77777777" w:rsidR="002431E7" w:rsidRDefault="002431E7" w:rsidP="002431E7">
      <w:pPr>
        <w:pStyle w:val="Listaszerbekezds"/>
      </w:pPr>
    </w:p>
    <w:p w14:paraId="18B722E3" w14:textId="77777777" w:rsidR="002431E7" w:rsidRDefault="002431E7" w:rsidP="002431E7">
      <w:pPr>
        <w:pStyle w:val="Listaszerbekezds"/>
        <w:numPr>
          <w:ilvl w:val="0"/>
          <w:numId w:val="44"/>
        </w:numPr>
        <w:spacing w:after="200" w:line="276" w:lineRule="auto"/>
      </w:pPr>
      <w:r>
        <w:t xml:space="preserve">Az igényelt ingatlanok nem állnak védettség alatt. </w:t>
      </w:r>
    </w:p>
    <w:p w14:paraId="44C21337" w14:textId="77777777" w:rsidR="002431E7" w:rsidRDefault="002431E7" w:rsidP="002431E7">
      <w:pPr>
        <w:pStyle w:val="Listaszerbekezds"/>
        <w:rPr>
          <w:i/>
        </w:rPr>
      </w:pPr>
    </w:p>
    <w:p w14:paraId="6467FA06" w14:textId="77777777" w:rsidR="002431E7" w:rsidRDefault="002431E7" w:rsidP="002431E7">
      <w:pPr>
        <w:pStyle w:val="Listaszerbekezds"/>
        <w:numPr>
          <w:ilvl w:val="0"/>
          <w:numId w:val="44"/>
        </w:numPr>
        <w:spacing w:line="256" w:lineRule="auto"/>
        <w:jc w:val="left"/>
      </w:pPr>
      <w:r>
        <w:t xml:space="preserve">A Képviselő-testület felhatalmazza a polgármestert, hogy az </w:t>
      </w:r>
    </w:p>
    <w:p w14:paraId="03EF983E" w14:textId="77777777" w:rsidR="002431E7" w:rsidRDefault="002431E7" w:rsidP="002431E7">
      <w:pPr>
        <w:pStyle w:val="Listaszerbekezds"/>
      </w:pPr>
      <w:bookmarkStart w:id="4" w:name="_Hlk200094131"/>
      <w:r>
        <w:t xml:space="preserve">5932 Gádoros, Ady Endre utca 17., </w:t>
      </w:r>
      <w:r>
        <w:tab/>
      </w:r>
      <w:r>
        <w:tab/>
        <w:t>105 helyrajzi számú,</w:t>
      </w:r>
    </w:p>
    <w:p w14:paraId="19B030C2" w14:textId="77777777" w:rsidR="002431E7" w:rsidRDefault="002431E7" w:rsidP="002431E7">
      <w:pPr>
        <w:ind w:left="709"/>
      </w:pPr>
      <w:r>
        <w:t xml:space="preserve">5932 Gádoros, Lehel utca 35., </w:t>
      </w:r>
      <w:r>
        <w:tab/>
      </w:r>
      <w:r>
        <w:tab/>
        <w:t>125 helyrajzi számú</w:t>
      </w:r>
    </w:p>
    <w:p w14:paraId="174B38BA" w14:textId="77777777" w:rsidR="002431E7" w:rsidRDefault="002431E7" w:rsidP="002431E7">
      <w:pPr>
        <w:ind w:left="709"/>
      </w:pPr>
      <w:r>
        <w:t xml:space="preserve">5932 Gádoros, </w:t>
      </w:r>
      <w:proofErr w:type="spellStart"/>
      <w:r>
        <w:t>Bocskay</w:t>
      </w:r>
      <w:proofErr w:type="spellEnd"/>
      <w:r>
        <w:t xml:space="preserve"> István utca 20., </w:t>
      </w:r>
      <w:r>
        <w:tab/>
        <w:t>146 helyrajzi számú</w:t>
      </w:r>
    </w:p>
    <w:p w14:paraId="3BCBFE87" w14:textId="77777777" w:rsidR="002431E7" w:rsidRDefault="002431E7" w:rsidP="002431E7">
      <w:pPr>
        <w:ind w:left="709"/>
      </w:pPr>
      <w:r>
        <w:t xml:space="preserve">5932 Gádoros, Munkácsy Mihály utca 20., </w:t>
      </w:r>
      <w:r>
        <w:tab/>
        <w:t>323 helyrajzi számú</w:t>
      </w:r>
    </w:p>
    <w:p w14:paraId="1BF05B69" w14:textId="77777777" w:rsidR="002431E7" w:rsidRDefault="002431E7" w:rsidP="002431E7">
      <w:pPr>
        <w:ind w:left="709"/>
      </w:pPr>
      <w:r>
        <w:t xml:space="preserve">5932 Gádoros, Munkácsy Mihály utca 17., </w:t>
      </w:r>
      <w:r>
        <w:tab/>
        <w:t>349 helyrajzi számú</w:t>
      </w:r>
    </w:p>
    <w:p w14:paraId="6EEF80DE" w14:textId="77777777" w:rsidR="002431E7" w:rsidRDefault="002431E7" w:rsidP="002431E7">
      <w:pPr>
        <w:ind w:left="709"/>
      </w:pPr>
      <w:r>
        <w:t xml:space="preserve">5932 Gádoros, Árpád utca 2., </w:t>
      </w:r>
      <w:r>
        <w:tab/>
      </w:r>
      <w:r>
        <w:tab/>
        <w:t>1076 helyrajzi számú</w:t>
      </w:r>
    </w:p>
    <w:p w14:paraId="752FA78D" w14:textId="77777777" w:rsidR="002431E7" w:rsidRDefault="002431E7" w:rsidP="002431E7">
      <w:pPr>
        <w:ind w:left="709"/>
      </w:pPr>
      <w:r>
        <w:t xml:space="preserve">5932 Gádoros, Bajcsy-Zsilinszky utca 26., </w:t>
      </w:r>
      <w:r>
        <w:tab/>
        <w:t>1533 helyrajzi számú</w:t>
      </w:r>
    </w:p>
    <w:bookmarkEnd w:id="4"/>
    <w:p w14:paraId="403BC36F" w14:textId="77777777" w:rsidR="002431E7" w:rsidRDefault="002431E7" w:rsidP="002431E7">
      <w:pPr>
        <w:pStyle w:val="Listaszerbekezds"/>
        <w:spacing w:after="200" w:line="276" w:lineRule="auto"/>
      </w:pPr>
      <w:r>
        <w:t xml:space="preserve"> ingatlanok ingyenes önkormányzati tulajdonba adásával kapcsolatos eljárás során az MNV Zrt. felé teljes jogkörben eljárjon, és valamennyi nyilatkozatot megtegyen.</w:t>
      </w:r>
    </w:p>
    <w:p w14:paraId="4FC552DD" w14:textId="77777777" w:rsidR="002431E7" w:rsidRDefault="002431E7" w:rsidP="002431E7">
      <w:pPr>
        <w:pStyle w:val="Listaszerbekezds"/>
      </w:pPr>
    </w:p>
    <w:p w14:paraId="6008C472" w14:textId="77777777" w:rsidR="002431E7" w:rsidRDefault="002431E7" w:rsidP="002431E7">
      <w:pPr>
        <w:pStyle w:val="Listaszerbekezds"/>
        <w:numPr>
          <w:ilvl w:val="0"/>
          <w:numId w:val="44"/>
        </w:numPr>
        <w:spacing w:after="200" w:line="276" w:lineRule="auto"/>
      </w:pPr>
      <w:r>
        <w:t xml:space="preserve">A Képviselő-testület felhatalmazza a polgármestert, hogy az </w:t>
      </w:r>
    </w:p>
    <w:p w14:paraId="4B65334A" w14:textId="77777777" w:rsidR="002431E7" w:rsidRDefault="002431E7" w:rsidP="002431E7">
      <w:pPr>
        <w:pStyle w:val="Listaszerbekezds"/>
      </w:pPr>
      <w:r>
        <w:lastRenderedPageBreak/>
        <w:t xml:space="preserve">5932 Gádoros, Ady Endre utca 17., </w:t>
      </w:r>
      <w:r>
        <w:tab/>
      </w:r>
      <w:r>
        <w:tab/>
        <w:t>105 helyrajzi számú,</w:t>
      </w:r>
    </w:p>
    <w:p w14:paraId="046D6A9D" w14:textId="77777777" w:rsidR="002431E7" w:rsidRDefault="002431E7" w:rsidP="002431E7">
      <w:pPr>
        <w:ind w:left="709"/>
      </w:pPr>
      <w:r>
        <w:t xml:space="preserve">5932 Gádoros, Lehel utca 35., </w:t>
      </w:r>
      <w:r>
        <w:tab/>
      </w:r>
      <w:r>
        <w:tab/>
        <w:t>125 helyrajzi számú</w:t>
      </w:r>
    </w:p>
    <w:p w14:paraId="749FBC82" w14:textId="77777777" w:rsidR="002431E7" w:rsidRDefault="002431E7" w:rsidP="002431E7">
      <w:pPr>
        <w:ind w:left="709"/>
      </w:pPr>
      <w:r>
        <w:t xml:space="preserve">5932 Gádoros, </w:t>
      </w:r>
      <w:proofErr w:type="spellStart"/>
      <w:r>
        <w:t>Bocskay</w:t>
      </w:r>
      <w:proofErr w:type="spellEnd"/>
      <w:r>
        <w:t xml:space="preserve"> István utca 20., </w:t>
      </w:r>
      <w:r>
        <w:tab/>
        <w:t>146 helyrajzi számú</w:t>
      </w:r>
    </w:p>
    <w:p w14:paraId="2F0FBF43" w14:textId="77777777" w:rsidR="002431E7" w:rsidRDefault="002431E7" w:rsidP="002431E7">
      <w:pPr>
        <w:ind w:left="709"/>
      </w:pPr>
      <w:r>
        <w:t xml:space="preserve">5932 Gádoros, Munkácsy Mihály utca 20., </w:t>
      </w:r>
      <w:r>
        <w:tab/>
        <w:t>323 helyrajzi számú</w:t>
      </w:r>
    </w:p>
    <w:p w14:paraId="0A2946E2" w14:textId="77777777" w:rsidR="002431E7" w:rsidRDefault="002431E7" w:rsidP="002431E7">
      <w:pPr>
        <w:ind w:left="709"/>
      </w:pPr>
      <w:r>
        <w:t xml:space="preserve">5932 Gádoros, Munkácsy Mihály utca 17., </w:t>
      </w:r>
      <w:r>
        <w:tab/>
        <w:t>349 helyrajzi számú</w:t>
      </w:r>
    </w:p>
    <w:p w14:paraId="6C9101E6" w14:textId="77777777" w:rsidR="002431E7" w:rsidRDefault="002431E7" w:rsidP="002431E7">
      <w:pPr>
        <w:ind w:left="709"/>
      </w:pPr>
      <w:r>
        <w:t xml:space="preserve">5932 Gádoros, Árpád utca 2., </w:t>
      </w:r>
      <w:r>
        <w:tab/>
      </w:r>
      <w:r>
        <w:tab/>
        <w:t>1076 helyrajzi számú</w:t>
      </w:r>
    </w:p>
    <w:p w14:paraId="1202BE6E" w14:textId="77777777" w:rsidR="002431E7" w:rsidRDefault="002431E7" w:rsidP="002431E7">
      <w:pPr>
        <w:ind w:left="709"/>
      </w:pPr>
      <w:r>
        <w:t xml:space="preserve">5932 Gádoros, Bajcsy-Zsilinszky utca 26., </w:t>
      </w:r>
      <w:r>
        <w:tab/>
        <w:t>1533 helyrajzi számú</w:t>
      </w:r>
    </w:p>
    <w:p w14:paraId="0E504EC4" w14:textId="77777777" w:rsidR="002431E7" w:rsidRDefault="002431E7" w:rsidP="002431E7">
      <w:pPr>
        <w:pStyle w:val="Listaszerbekezds"/>
        <w:spacing w:after="200" w:line="276" w:lineRule="auto"/>
      </w:pPr>
      <w:r>
        <w:t>ingatlanok ingyenes önkormányzati tulajdonba adására vonatkozó megállapodást aláírja.</w:t>
      </w:r>
    </w:p>
    <w:p w14:paraId="39EA6FA6" w14:textId="77777777" w:rsidR="002431E7" w:rsidRDefault="002431E7" w:rsidP="002431E7">
      <w:pPr>
        <w:pStyle w:val="Listaszerbekezds"/>
        <w:spacing w:after="200" w:line="276" w:lineRule="auto"/>
      </w:pPr>
    </w:p>
    <w:p w14:paraId="71CA00DA" w14:textId="77777777" w:rsidR="002431E7" w:rsidRDefault="002431E7" w:rsidP="002431E7">
      <w:pPr>
        <w:pStyle w:val="Listaszerbekezds"/>
        <w:numPr>
          <w:ilvl w:val="0"/>
          <w:numId w:val="44"/>
        </w:numPr>
        <w:spacing w:after="200" w:line="276" w:lineRule="auto"/>
        <w:jc w:val="left"/>
        <w:rPr>
          <w:b/>
          <w:bCs/>
        </w:rPr>
      </w:pPr>
      <w:r>
        <w:rPr>
          <w:b/>
          <w:bCs/>
        </w:rPr>
        <w:t>A Képviselő-testület a fenti ingatlanok tulajdonjogának megszerzését a 15 évre vonatkozó elidegenítési tilalom nélkül tudja vállalni.</w:t>
      </w:r>
    </w:p>
    <w:p w14:paraId="6D8FAB52" w14:textId="77777777" w:rsidR="002431E7" w:rsidRDefault="002431E7" w:rsidP="002431E7">
      <w:r>
        <w:t xml:space="preserve">Erről értesülnek: </w:t>
      </w:r>
      <w:r>
        <w:tab/>
        <w:t>Magyar Nemzeti Vagyonkezelő Zrt.</w:t>
      </w:r>
    </w:p>
    <w:p w14:paraId="3BAC5A02" w14:textId="77777777" w:rsidR="002431E7" w:rsidRDefault="002431E7" w:rsidP="002431E7">
      <w:r>
        <w:tab/>
      </w:r>
      <w:r>
        <w:tab/>
      </w:r>
      <w:r>
        <w:tab/>
        <w:t>Dr. Szilágyi Tibor polgármester</w:t>
      </w:r>
    </w:p>
    <w:p w14:paraId="5E05C3E2" w14:textId="77777777" w:rsidR="002431E7" w:rsidRDefault="002431E7" w:rsidP="002431E7">
      <w:r>
        <w:t xml:space="preserve">Határidő: </w:t>
      </w:r>
      <w:r>
        <w:tab/>
      </w:r>
      <w:r>
        <w:tab/>
        <w:t>2025. június 12.</w:t>
      </w:r>
    </w:p>
    <w:p w14:paraId="1E38A80B" w14:textId="77777777" w:rsidR="002431E7" w:rsidRDefault="002431E7" w:rsidP="002431E7"/>
    <w:p w14:paraId="7E9379E5" w14:textId="25C2C8EA" w:rsidR="002431E7" w:rsidRPr="001C7627" w:rsidRDefault="001C7627" w:rsidP="001C7627">
      <w:pPr>
        <w:pStyle w:val="Listaszerbekezds"/>
        <w:numPr>
          <w:ilvl w:val="0"/>
          <w:numId w:val="43"/>
        </w:numPr>
        <w:rPr>
          <w:b/>
          <w:bCs/>
          <w:i/>
          <w:iCs/>
        </w:rPr>
      </w:pPr>
      <w:r w:rsidRPr="001C7627">
        <w:rPr>
          <w:b/>
          <w:bCs/>
          <w:i/>
          <w:iCs/>
        </w:rPr>
        <w:t>A Magyar Nemzeti Vagyonkezelő Zrt. részére megküldésre került a Nyilatkozat és a határozati kivonat</w:t>
      </w:r>
      <w:r>
        <w:rPr>
          <w:b/>
          <w:bCs/>
          <w:i/>
          <w:iCs/>
        </w:rPr>
        <w:t xml:space="preserve"> 2025. június 11-én.</w:t>
      </w:r>
    </w:p>
    <w:p w14:paraId="169BAF56" w14:textId="0B3555CD" w:rsidR="007F3802" w:rsidRPr="0052054F" w:rsidRDefault="0052054F" w:rsidP="0052054F">
      <w:pPr>
        <w:overflowPunct w:val="0"/>
        <w:autoSpaceDE w:val="0"/>
        <w:autoSpaceDN w:val="0"/>
        <w:adjustRightInd w:val="0"/>
        <w:ind w:left="1134"/>
        <w:textAlignment w:val="baseline"/>
        <w:rPr>
          <w:rFonts w:eastAsia="Times New Roman"/>
          <w:b/>
          <w:bCs/>
          <w:i/>
          <w:iCs/>
          <w:lang w:eastAsia="hu-HU"/>
        </w:rPr>
      </w:pPr>
      <w:r>
        <w:rPr>
          <w:b/>
          <w:bCs/>
          <w:i/>
          <w:iCs/>
          <w:lang w:val="en-US"/>
        </w:rPr>
        <w:t xml:space="preserve">A </w:t>
      </w:r>
      <w:proofErr w:type="spellStart"/>
      <w:r w:rsidR="00C93FCD">
        <w:rPr>
          <w:b/>
          <w:bCs/>
          <w:i/>
          <w:iCs/>
          <w:lang w:val="en-US"/>
        </w:rPr>
        <w:t>megkeresésre</w:t>
      </w:r>
      <w:proofErr w:type="spellEnd"/>
      <w:r w:rsidR="00C93FCD">
        <w:rPr>
          <w:b/>
          <w:bCs/>
          <w:i/>
          <w:iCs/>
          <w:lang w:val="en-US"/>
        </w:rPr>
        <w:t xml:space="preserve"> </w:t>
      </w:r>
      <w:proofErr w:type="spellStart"/>
      <w:r w:rsidR="00C93FCD">
        <w:rPr>
          <w:b/>
          <w:bCs/>
          <w:i/>
          <w:iCs/>
          <w:lang w:val="en-US"/>
        </w:rPr>
        <w:t>érkezett</w:t>
      </w:r>
      <w:proofErr w:type="spellEnd"/>
      <w:r w:rsidR="00C93FCD">
        <w:rPr>
          <w:b/>
          <w:bCs/>
          <w:i/>
          <w:iCs/>
          <w:lang w:val="en-US"/>
        </w:rPr>
        <w:t xml:space="preserve"> a </w:t>
      </w:r>
      <w:r>
        <w:rPr>
          <w:b/>
          <w:bCs/>
          <w:i/>
          <w:iCs/>
          <w:lang w:val="en-US"/>
        </w:rPr>
        <w:t xml:space="preserve">Magyar </w:t>
      </w:r>
      <w:proofErr w:type="spellStart"/>
      <w:r w:rsidR="00A43900">
        <w:rPr>
          <w:b/>
          <w:bCs/>
          <w:i/>
          <w:iCs/>
          <w:lang w:val="en-US"/>
        </w:rPr>
        <w:t>Nemzeti</w:t>
      </w:r>
      <w:proofErr w:type="spellEnd"/>
      <w:r w:rsidR="00A43900">
        <w:rPr>
          <w:b/>
          <w:bCs/>
          <w:i/>
          <w:iCs/>
          <w:lang w:val="en-US"/>
        </w:rPr>
        <w:t xml:space="preserve"> </w:t>
      </w:r>
      <w:proofErr w:type="spellStart"/>
      <w:r>
        <w:rPr>
          <w:b/>
          <w:bCs/>
          <w:i/>
          <w:iCs/>
          <w:lang w:val="en-US"/>
        </w:rPr>
        <w:t>Vagyonkezelő</w:t>
      </w:r>
      <w:proofErr w:type="spellEnd"/>
      <w:r>
        <w:rPr>
          <w:b/>
          <w:bCs/>
          <w:i/>
          <w:iCs/>
          <w:lang w:val="en-US"/>
        </w:rPr>
        <w:t xml:space="preserve"> </w:t>
      </w:r>
      <w:proofErr w:type="spellStart"/>
      <w:r>
        <w:rPr>
          <w:b/>
          <w:bCs/>
          <w:i/>
          <w:iCs/>
          <w:lang w:val="en-US"/>
        </w:rPr>
        <w:t>Zrt</w:t>
      </w:r>
      <w:proofErr w:type="spellEnd"/>
      <w:r>
        <w:rPr>
          <w:b/>
          <w:bCs/>
          <w:i/>
          <w:iCs/>
          <w:lang w:val="en-US"/>
        </w:rPr>
        <w:t xml:space="preserve">. </w:t>
      </w:r>
      <w:proofErr w:type="spellStart"/>
      <w:r>
        <w:rPr>
          <w:b/>
          <w:bCs/>
          <w:i/>
          <w:iCs/>
          <w:lang w:val="en-US"/>
        </w:rPr>
        <w:t>válasz</w:t>
      </w:r>
      <w:r w:rsidR="00A43900">
        <w:rPr>
          <w:b/>
          <w:bCs/>
          <w:i/>
          <w:iCs/>
          <w:lang w:val="en-US"/>
        </w:rPr>
        <w:t>a</w:t>
      </w:r>
      <w:proofErr w:type="spellEnd"/>
      <w:r>
        <w:rPr>
          <w:b/>
          <w:bCs/>
          <w:i/>
          <w:iCs/>
          <w:lang w:val="en-US"/>
        </w:rPr>
        <w:t xml:space="preserve">: </w:t>
      </w:r>
      <w:r w:rsidRPr="0052054F">
        <w:rPr>
          <w:b/>
          <w:bCs/>
          <w:i/>
          <w:iCs/>
          <w:lang w:val="en-US"/>
        </w:rPr>
        <w:t xml:space="preserve">“A Magyar Falu Program, </w:t>
      </w:r>
      <w:proofErr w:type="spellStart"/>
      <w:r w:rsidRPr="0052054F">
        <w:rPr>
          <w:b/>
          <w:bCs/>
          <w:i/>
          <w:iCs/>
          <w:lang w:val="en-US"/>
        </w:rPr>
        <w:t>valamint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az</w:t>
      </w:r>
      <w:proofErr w:type="spellEnd"/>
      <w:r w:rsidRPr="0052054F">
        <w:rPr>
          <w:b/>
          <w:bCs/>
          <w:i/>
          <w:iCs/>
          <w:lang w:val="en-US"/>
        </w:rPr>
        <w:t xml:space="preserve"> 5 </w:t>
      </w:r>
      <w:proofErr w:type="spellStart"/>
      <w:r w:rsidRPr="0052054F">
        <w:rPr>
          <w:b/>
          <w:bCs/>
          <w:i/>
          <w:iCs/>
          <w:lang w:val="en-US"/>
        </w:rPr>
        <w:t>és</w:t>
      </w:r>
      <w:proofErr w:type="spellEnd"/>
      <w:r w:rsidRPr="0052054F">
        <w:rPr>
          <w:b/>
          <w:bCs/>
          <w:i/>
          <w:iCs/>
          <w:lang w:val="en-US"/>
        </w:rPr>
        <w:t xml:space="preserve"> 15 </w:t>
      </w:r>
      <w:proofErr w:type="spellStart"/>
      <w:r w:rsidRPr="0052054F">
        <w:rPr>
          <w:b/>
          <w:bCs/>
          <w:i/>
          <w:iCs/>
          <w:lang w:val="en-US"/>
        </w:rPr>
        <w:t>ezer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fő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közötti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lélekszámú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települések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településfejlesztési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programjának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megvalósítása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érdekében</w:t>
      </w:r>
      <w:proofErr w:type="spellEnd"/>
      <w:r w:rsidRPr="0052054F">
        <w:rPr>
          <w:b/>
          <w:bCs/>
          <w:i/>
          <w:iCs/>
          <w:lang w:val="en-US"/>
        </w:rPr>
        <w:t xml:space="preserve"> a </w:t>
      </w:r>
      <w:proofErr w:type="spellStart"/>
      <w:r w:rsidRPr="0052054F">
        <w:rPr>
          <w:b/>
          <w:bCs/>
          <w:i/>
          <w:iCs/>
          <w:lang w:val="en-US"/>
        </w:rPr>
        <w:t>korábbi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években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történt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vagyonjuttatás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során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az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önkormányzatok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mentesültek</w:t>
      </w:r>
      <w:proofErr w:type="spellEnd"/>
      <w:r w:rsidRPr="0052054F">
        <w:rPr>
          <w:b/>
          <w:bCs/>
          <w:i/>
          <w:iCs/>
          <w:lang w:val="en-US"/>
        </w:rPr>
        <w:t xml:space="preserve"> a </w:t>
      </w:r>
      <w:proofErr w:type="spellStart"/>
      <w:r w:rsidRPr="0052054F">
        <w:rPr>
          <w:b/>
          <w:bCs/>
          <w:i/>
          <w:iCs/>
          <w:lang w:val="en-US"/>
        </w:rPr>
        <w:t>nemzeti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vagyonról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szóló</w:t>
      </w:r>
      <w:proofErr w:type="spellEnd"/>
      <w:r w:rsidRPr="0052054F">
        <w:rPr>
          <w:b/>
          <w:bCs/>
          <w:i/>
          <w:iCs/>
          <w:lang w:val="en-US"/>
        </w:rPr>
        <w:t xml:space="preserve"> 2011. </w:t>
      </w:r>
      <w:proofErr w:type="spellStart"/>
      <w:r w:rsidRPr="0052054F">
        <w:rPr>
          <w:b/>
          <w:bCs/>
          <w:i/>
          <w:iCs/>
          <w:lang w:val="en-US"/>
        </w:rPr>
        <w:t>évi</w:t>
      </w:r>
      <w:proofErr w:type="spellEnd"/>
      <w:r w:rsidRPr="0052054F">
        <w:rPr>
          <w:b/>
          <w:bCs/>
          <w:i/>
          <w:iCs/>
          <w:lang w:val="en-US"/>
        </w:rPr>
        <w:t xml:space="preserve"> CXCVI. </w:t>
      </w:r>
      <w:proofErr w:type="spellStart"/>
      <w:r w:rsidRPr="0052054F">
        <w:rPr>
          <w:b/>
          <w:bCs/>
          <w:i/>
          <w:iCs/>
          <w:lang w:val="en-US"/>
        </w:rPr>
        <w:t>törvény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ingyenes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vagyonjuttatásra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vonatkozó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rendelkezései</w:t>
      </w:r>
      <w:proofErr w:type="spellEnd"/>
      <w:r w:rsidRPr="0052054F">
        <w:rPr>
          <w:b/>
          <w:bCs/>
          <w:i/>
          <w:iCs/>
          <w:lang w:val="en-US"/>
        </w:rPr>
        <w:t xml:space="preserve">, </w:t>
      </w:r>
      <w:proofErr w:type="spellStart"/>
      <w:r w:rsidRPr="0052054F">
        <w:rPr>
          <w:b/>
          <w:bCs/>
          <w:i/>
          <w:iCs/>
          <w:lang w:val="en-US"/>
        </w:rPr>
        <w:t>így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az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átadó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részére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történő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beszámolási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kötelezettség</w:t>
      </w:r>
      <w:proofErr w:type="spellEnd"/>
      <w:r w:rsidRPr="0052054F">
        <w:rPr>
          <w:b/>
          <w:bCs/>
          <w:i/>
          <w:iCs/>
          <w:lang w:val="en-US"/>
        </w:rPr>
        <w:t xml:space="preserve">, </w:t>
      </w:r>
      <w:proofErr w:type="spellStart"/>
      <w:r w:rsidRPr="0052054F">
        <w:rPr>
          <w:b/>
          <w:bCs/>
          <w:i/>
          <w:iCs/>
          <w:lang w:val="en-US"/>
        </w:rPr>
        <w:t>illetve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az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elidegenítési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tilalom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előírása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alól</w:t>
      </w:r>
      <w:proofErr w:type="spellEnd"/>
      <w:r w:rsidRPr="0052054F">
        <w:rPr>
          <w:b/>
          <w:bCs/>
          <w:i/>
          <w:iCs/>
          <w:lang w:val="en-US"/>
        </w:rPr>
        <w:t xml:space="preserve">. </w:t>
      </w:r>
      <w:proofErr w:type="spellStart"/>
      <w:r w:rsidRPr="0052054F">
        <w:rPr>
          <w:b/>
          <w:bCs/>
          <w:i/>
          <w:iCs/>
          <w:lang w:val="en-US"/>
        </w:rPr>
        <w:t>Ez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utóbbi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rendelkezés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alapján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az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önkormányzatok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jogosultak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lettek</w:t>
      </w:r>
      <w:proofErr w:type="spellEnd"/>
      <w:r w:rsidRPr="0052054F">
        <w:rPr>
          <w:b/>
          <w:bCs/>
          <w:i/>
          <w:iCs/>
          <w:lang w:val="en-US"/>
        </w:rPr>
        <w:t xml:space="preserve"> a </w:t>
      </w:r>
      <w:proofErr w:type="spellStart"/>
      <w:r w:rsidRPr="0052054F">
        <w:rPr>
          <w:b/>
          <w:bCs/>
          <w:i/>
          <w:iCs/>
          <w:lang w:val="en-US"/>
        </w:rPr>
        <w:t>részükre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átadott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vagyonelemek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értékesítésére</w:t>
      </w:r>
      <w:proofErr w:type="spellEnd"/>
      <w:r w:rsidRPr="0052054F">
        <w:rPr>
          <w:b/>
          <w:bCs/>
          <w:i/>
          <w:iCs/>
          <w:lang w:val="en-US"/>
        </w:rPr>
        <w:t xml:space="preserve">, </w:t>
      </w:r>
      <w:proofErr w:type="spellStart"/>
      <w:r w:rsidRPr="0052054F">
        <w:rPr>
          <w:b/>
          <w:bCs/>
          <w:i/>
          <w:iCs/>
          <w:lang w:val="en-US"/>
        </w:rPr>
        <w:t>azonban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az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értékesítésből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származó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bevételt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csak</w:t>
      </w:r>
      <w:proofErr w:type="spellEnd"/>
      <w:r w:rsidRPr="0052054F">
        <w:rPr>
          <w:b/>
          <w:bCs/>
          <w:i/>
          <w:iCs/>
          <w:lang w:val="en-US"/>
        </w:rPr>
        <w:t xml:space="preserve"> a Magyar Falu Program </w:t>
      </w:r>
      <w:proofErr w:type="spellStart"/>
      <w:r w:rsidRPr="0052054F">
        <w:rPr>
          <w:b/>
          <w:bCs/>
          <w:i/>
          <w:iCs/>
          <w:lang w:val="en-US"/>
        </w:rPr>
        <w:t>településfejlesztési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céljainak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megfelelően</w:t>
      </w:r>
      <w:proofErr w:type="spellEnd"/>
      <w:r w:rsidRPr="0052054F">
        <w:rPr>
          <w:b/>
          <w:bCs/>
          <w:i/>
          <w:iCs/>
          <w:lang w:val="en-US"/>
        </w:rPr>
        <w:t xml:space="preserve">, </w:t>
      </w:r>
      <w:proofErr w:type="spellStart"/>
      <w:r w:rsidRPr="0052054F">
        <w:rPr>
          <w:b/>
          <w:bCs/>
          <w:i/>
          <w:iCs/>
          <w:lang w:val="en-US"/>
        </w:rPr>
        <w:t>azok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megvalósítására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használhatták</w:t>
      </w:r>
      <w:proofErr w:type="spellEnd"/>
      <w:r w:rsidRPr="0052054F">
        <w:rPr>
          <w:b/>
          <w:bCs/>
          <w:i/>
          <w:iCs/>
          <w:lang w:val="en-US"/>
        </w:rPr>
        <w:t xml:space="preserve"> </w:t>
      </w:r>
      <w:proofErr w:type="spellStart"/>
      <w:r w:rsidRPr="0052054F">
        <w:rPr>
          <w:b/>
          <w:bCs/>
          <w:i/>
          <w:iCs/>
          <w:lang w:val="en-US"/>
        </w:rPr>
        <w:t>fel</w:t>
      </w:r>
      <w:proofErr w:type="spellEnd"/>
      <w:r w:rsidRPr="0052054F">
        <w:rPr>
          <w:b/>
          <w:bCs/>
          <w:i/>
          <w:iCs/>
          <w:lang w:val="en-US"/>
        </w:rPr>
        <w:t>.</w:t>
      </w:r>
      <w:r>
        <w:rPr>
          <w:b/>
          <w:bCs/>
          <w:i/>
          <w:iCs/>
          <w:lang w:val="en-US"/>
        </w:rPr>
        <w:t>”</w:t>
      </w:r>
    </w:p>
    <w:p w14:paraId="0312DEE8" w14:textId="77777777" w:rsidR="007F3802" w:rsidRDefault="007F3802" w:rsidP="00C56FC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0CE2CE5" w14:textId="77777777" w:rsidR="007F3802" w:rsidRDefault="007F3802" w:rsidP="00C56FC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4541D1C" w14:textId="77777777" w:rsidR="007F3802" w:rsidRDefault="007F3802" w:rsidP="00C56FC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B184007" w14:textId="224D2921" w:rsidR="00136172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Tisztelet Képviselő-testület!</w:t>
      </w:r>
    </w:p>
    <w:p w14:paraId="052F9170" w14:textId="00E14130" w:rsidR="00AE5827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Kérem a tisztelt Képviselő-testületet az előterjesztés megtárgyalására és a döntés meghozatalára. </w:t>
      </w:r>
    </w:p>
    <w:p w14:paraId="59B39082" w14:textId="53C8CE2C" w:rsidR="00136172" w:rsidRDefault="00136172" w:rsidP="00874EC0">
      <w:pPr>
        <w:rPr>
          <w:rFonts w:eastAsia="Times New Roman"/>
          <w:lang w:eastAsia="hu-HU"/>
        </w:rPr>
      </w:pPr>
    </w:p>
    <w:p w14:paraId="562F6714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javaslat:</w:t>
      </w:r>
    </w:p>
    <w:p w14:paraId="73925449" w14:textId="77777777" w:rsidR="001B513C" w:rsidRPr="00297162" w:rsidRDefault="001B513C" w:rsidP="00874EC0">
      <w:r w:rsidRPr="00297162">
        <w:t xml:space="preserve">Gádoros Nagyközség Önkormányzat Képviselő-testülete a lejárt határidejű határozatok végrehajtásáról szóló tájékoztatót elfogadja. </w:t>
      </w:r>
    </w:p>
    <w:p w14:paraId="4FB8758C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2824D9A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0BE813AB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563179D7" w14:textId="77777777" w:rsidR="00E9199F" w:rsidRDefault="00E9199F" w:rsidP="00874EC0">
      <w:pPr>
        <w:rPr>
          <w:rFonts w:eastAsia="Times New Roman"/>
          <w:lang w:eastAsia="hu-HU"/>
        </w:rPr>
      </w:pPr>
    </w:p>
    <w:p w14:paraId="5B85D5F9" w14:textId="77777777" w:rsidR="00D835E1" w:rsidRDefault="00D835E1" w:rsidP="00874EC0">
      <w:pPr>
        <w:rPr>
          <w:rFonts w:eastAsia="Times New Roman"/>
          <w:lang w:eastAsia="hu-HU"/>
        </w:rPr>
      </w:pPr>
    </w:p>
    <w:p w14:paraId="7B21C8E3" w14:textId="0228F2DD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1A7573">
        <w:rPr>
          <w:rFonts w:eastAsia="Times New Roman"/>
          <w:lang w:eastAsia="hu-HU"/>
        </w:rPr>
        <w:t>5</w:t>
      </w:r>
      <w:r w:rsidR="003D2251" w:rsidRPr="00297162">
        <w:rPr>
          <w:rFonts w:eastAsia="Times New Roman"/>
          <w:lang w:eastAsia="hu-HU"/>
        </w:rPr>
        <w:t xml:space="preserve">. </w:t>
      </w:r>
      <w:r w:rsidR="002656D6">
        <w:rPr>
          <w:rFonts w:eastAsia="Times New Roman"/>
          <w:lang w:eastAsia="hu-HU"/>
        </w:rPr>
        <w:t>június 12</w:t>
      </w:r>
      <w:r w:rsidR="00EE5E8B">
        <w:rPr>
          <w:rFonts w:eastAsia="Times New Roman"/>
          <w:lang w:eastAsia="hu-HU"/>
        </w:rPr>
        <w:t>.</w:t>
      </w:r>
    </w:p>
    <w:p w14:paraId="6379045D" w14:textId="77777777" w:rsidR="00D367A4" w:rsidRDefault="00D367A4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0CE76936" w14:textId="77777777" w:rsidR="00D835E1" w:rsidRDefault="00D835E1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5E8DD3B0" w14:textId="77777777" w:rsidR="00D367A4" w:rsidRDefault="00D367A4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</w:t>
    </w:r>
    <w:r w:rsidR="00E85556">
      <w:rPr>
        <w:noProof/>
      </w:rPr>
      <w:t>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89D319D"/>
    <w:multiLevelType w:val="hybridMultilevel"/>
    <w:tmpl w:val="446E8DE2"/>
    <w:lvl w:ilvl="0" w:tplc="61322F06">
      <w:start w:val="9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93888"/>
    <w:multiLevelType w:val="hybridMultilevel"/>
    <w:tmpl w:val="0E92688A"/>
    <w:lvl w:ilvl="0" w:tplc="8C1C70D4">
      <w:start w:val="20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2F11C5"/>
    <w:multiLevelType w:val="hybridMultilevel"/>
    <w:tmpl w:val="4FE46238"/>
    <w:lvl w:ilvl="0" w:tplc="68F266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27186"/>
    <w:multiLevelType w:val="hybridMultilevel"/>
    <w:tmpl w:val="C99E4248"/>
    <w:lvl w:ilvl="0" w:tplc="D55236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719BB"/>
    <w:multiLevelType w:val="hybridMultilevel"/>
    <w:tmpl w:val="22CC614E"/>
    <w:lvl w:ilvl="0" w:tplc="25CA0206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76CFC"/>
    <w:multiLevelType w:val="hybridMultilevel"/>
    <w:tmpl w:val="9D462EE4"/>
    <w:lvl w:ilvl="0" w:tplc="EFB6AB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B03097"/>
    <w:multiLevelType w:val="hybridMultilevel"/>
    <w:tmpl w:val="46709748"/>
    <w:lvl w:ilvl="0" w:tplc="0E427EDC">
      <w:start w:val="2"/>
      <w:numFmt w:val="decimal"/>
      <w:lvlText w:val="%1.)"/>
      <w:lvlJc w:val="left"/>
      <w:pPr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F0D17"/>
    <w:multiLevelType w:val="hybridMultilevel"/>
    <w:tmpl w:val="69CC1FCE"/>
    <w:lvl w:ilvl="0" w:tplc="CF6E4F30">
      <w:start w:val="1"/>
      <w:numFmt w:val="decimal"/>
      <w:lvlText w:val="%1.)"/>
      <w:lvlJc w:val="left"/>
      <w:pPr>
        <w:ind w:left="502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561FFB"/>
    <w:multiLevelType w:val="hybridMultilevel"/>
    <w:tmpl w:val="4120ED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F528A"/>
    <w:multiLevelType w:val="hybridMultilevel"/>
    <w:tmpl w:val="0D26CC4A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0EC2C21"/>
    <w:multiLevelType w:val="hybridMultilevel"/>
    <w:tmpl w:val="81AC08D8"/>
    <w:lvl w:ilvl="0" w:tplc="4A2843F6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84DBF"/>
    <w:multiLevelType w:val="hybridMultilevel"/>
    <w:tmpl w:val="FC0274C2"/>
    <w:lvl w:ilvl="0" w:tplc="A8A0A7D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313932"/>
    <w:multiLevelType w:val="hybridMultilevel"/>
    <w:tmpl w:val="9956ED56"/>
    <w:lvl w:ilvl="0" w:tplc="CF3CCB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BD3481"/>
    <w:multiLevelType w:val="hybridMultilevel"/>
    <w:tmpl w:val="0C822074"/>
    <w:lvl w:ilvl="0" w:tplc="0010CC24">
      <w:start w:val="3"/>
      <w:numFmt w:val="bullet"/>
      <w:lvlText w:val="-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3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395940">
    <w:abstractNumId w:val="5"/>
  </w:num>
  <w:num w:numId="2" w16cid:durableId="710617696">
    <w:abstractNumId w:val="34"/>
  </w:num>
  <w:num w:numId="3" w16cid:durableId="859782726">
    <w:abstractNumId w:val="24"/>
  </w:num>
  <w:num w:numId="4" w16cid:durableId="751901848">
    <w:abstractNumId w:val="39"/>
  </w:num>
  <w:num w:numId="5" w16cid:durableId="717628583">
    <w:abstractNumId w:val="3"/>
  </w:num>
  <w:num w:numId="6" w16cid:durableId="666321819">
    <w:abstractNumId w:val="26"/>
  </w:num>
  <w:num w:numId="7" w16cid:durableId="213931889">
    <w:abstractNumId w:val="14"/>
  </w:num>
  <w:num w:numId="8" w16cid:durableId="1079250502">
    <w:abstractNumId w:val="38"/>
  </w:num>
  <w:num w:numId="9" w16cid:durableId="766972651">
    <w:abstractNumId w:val="35"/>
  </w:num>
  <w:num w:numId="10" w16cid:durableId="1578512970">
    <w:abstractNumId w:val="36"/>
  </w:num>
  <w:num w:numId="11" w16cid:durableId="1924291420">
    <w:abstractNumId w:val="19"/>
  </w:num>
  <w:num w:numId="12" w16cid:durableId="548808809">
    <w:abstractNumId w:val="44"/>
  </w:num>
  <w:num w:numId="13" w16cid:durableId="1733237320">
    <w:abstractNumId w:val="27"/>
  </w:num>
  <w:num w:numId="14" w16cid:durableId="818810107">
    <w:abstractNumId w:val="32"/>
  </w:num>
  <w:num w:numId="15" w16cid:durableId="408356955">
    <w:abstractNumId w:val="33"/>
  </w:num>
  <w:num w:numId="16" w16cid:durableId="165948188">
    <w:abstractNumId w:val="43"/>
    <w:lvlOverride w:ilvl="0">
      <w:startOverride w:val="1"/>
    </w:lvlOverride>
  </w:num>
  <w:num w:numId="17" w16cid:durableId="2091198525">
    <w:abstractNumId w:val="21"/>
  </w:num>
  <w:num w:numId="18" w16cid:durableId="792939179">
    <w:abstractNumId w:val="30"/>
  </w:num>
  <w:num w:numId="19" w16cid:durableId="1922447610">
    <w:abstractNumId w:val="20"/>
  </w:num>
  <w:num w:numId="20" w16cid:durableId="1547640099">
    <w:abstractNumId w:val="10"/>
  </w:num>
  <w:num w:numId="21" w16cid:durableId="1462265521">
    <w:abstractNumId w:val="31"/>
  </w:num>
  <w:num w:numId="22" w16cid:durableId="1540050933">
    <w:abstractNumId w:val="40"/>
  </w:num>
  <w:num w:numId="23" w16cid:durableId="203446131">
    <w:abstractNumId w:val="12"/>
  </w:num>
  <w:num w:numId="24" w16cid:durableId="19980263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41"/>
  </w:num>
  <w:num w:numId="26" w16cid:durableId="1722170388">
    <w:abstractNumId w:val="23"/>
  </w:num>
  <w:num w:numId="27" w16cid:durableId="1767380580">
    <w:abstractNumId w:val="23"/>
  </w:num>
  <w:num w:numId="28" w16cid:durableId="1637955077">
    <w:abstractNumId w:val="15"/>
  </w:num>
  <w:num w:numId="29" w16cid:durableId="668679682">
    <w:abstractNumId w:val="28"/>
  </w:num>
  <w:num w:numId="30" w16cid:durableId="1062293149">
    <w:abstractNumId w:val="13"/>
  </w:num>
  <w:num w:numId="31" w16cid:durableId="627055883">
    <w:abstractNumId w:val="37"/>
  </w:num>
  <w:num w:numId="32" w16cid:durableId="1518738486">
    <w:abstractNumId w:val="8"/>
  </w:num>
  <w:num w:numId="33" w16cid:durableId="399063709">
    <w:abstractNumId w:val="11"/>
  </w:num>
  <w:num w:numId="34" w16cid:durableId="598829063">
    <w:abstractNumId w:val="9"/>
  </w:num>
  <w:num w:numId="35" w16cid:durableId="13573427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16925844">
    <w:abstractNumId w:val="18"/>
  </w:num>
  <w:num w:numId="37" w16cid:durableId="1232085951">
    <w:abstractNumId w:val="17"/>
  </w:num>
  <w:num w:numId="38" w16cid:durableId="255677503">
    <w:abstractNumId w:val="7"/>
  </w:num>
  <w:num w:numId="39" w16cid:durableId="415438971">
    <w:abstractNumId w:val="42"/>
  </w:num>
  <w:num w:numId="40" w16cid:durableId="1116292241">
    <w:abstractNumId w:val="4"/>
  </w:num>
  <w:num w:numId="41" w16cid:durableId="1501775414">
    <w:abstractNumId w:val="16"/>
  </w:num>
  <w:num w:numId="42" w16cid:durableId="9978044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79939732">
    <w:abstractNumId w:val="6"/>
  </w:num>
  <w:num w:numId="44" w16cid:durableId="8378869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102110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53C7"/>
    <w:rsid w:val="00017A17"/>
    <w:rsid w:val="00017A9D"/>
    <w:rsid w:val="00020DE2"/>
    <w:rsid w:val="000216BD"/>
    <w:rsid w:val="00024D67"/>
    <w:rsid w:val="00025802"/>
    <w:rsid w:val="00025D3A"/>
    <w:rsid w:val="00027EE6"/>
    <w:rsid w:val="000304D8"/>
    <w:rsid w:val="000348CD"/>
    <w:rsid w:val="000349B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4D0"/>
    <w:rsid w:val="00071D61"/>
    <w:rsid w:val="00073A9F"/>
    <w:rsid w:val="00074F51"/>
    <w:rsid w:val="00076924"/>
    <w:rsid w:val="00077B87"/>
    <w:rsid w:val="000800B6"/>
    <w:rsid w:val="000806A9"/>
    <w:rsid w:val="00081A27"/>
    <w:rsid w:val="00082207"/>
    <w:rsid w:val="00083FA6"/>
    <w:rsid w:val="00087D4C"/>
    <w:rsid w:val="00092AA2"/>
    <w:rsid w:val="00097846"/>
    <w:rsid w:val="00097869"/>
    <w:rsid w:val="000A00B1"/>
    <w:rsid w:val="000A596E"/>
    <w:rsid w:val="000A768A"/>
    <w:rsid w:val="000B2F04"/>
    <w:rsid w:val="000B36C2"/>
    <w:rsid w:val="000B6C84"/>
    <w:rsid w:val="000B7029"/>
    <w:rsid w:val="000C112D"/>
    <w:rsid w:val="000C4DFD"/>
    <w:rsid w:val="000C7D5B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35BB"/>
    <w:rsid w:val="00125007"/>
    <w:rsid w:val="00125014"/>
    <w:rsid w:val="0012501B"/>
    <w:rsid w:val="001250B8"/>
    <w:rsid w:val="0013143C"/>
    <w:rsid w:val="001316A0"/>
    <w:rsid w:val="0013309F"/>
    <w:rsid w:val="00135ECA"/>
    <w:rsid w:val="0013616F"/>
    <w:rsid w:val="00136172"/>
    <w:rsid w:val="00136EF1"/>
    <w:rsid w:val="0014111B"/>
    <w:rsid w:val="00144065"/>
    <w:rsid w:val="00151C44"/>
    <w:rsid w:val="0015373B"/>
    <w:rsid w:val="00153EEF"/>
    <w:rsid w:val="001623B0"/>
    <w:rsid w:val="001634E4"/>
    <w:rsid w:val="00163775"/>
    <w:rsid w:val="0016395E"/>
    <w:rsid w:val="00163988"/>
    <w:rsid w:val="00165CFA"/>
    <w:rsid w:val="00170C2D"/>
    <w:rsid w:val="001713D3"/>
    <w:rsid w:val="00171DDA"/>
    <w:rsid w:val="00171E38"/>
    <w:rsid w:val="001725E7"/>
    <w:rsid w:val="00172B30"/>
    <w:rsid w:val="00172DF2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A7573"/>
    <w:rsid w:val="001B088D"/>
    <w:rsid w:val="001B0C28"/>
    <w:rsid w:val="001B4F93"/>
    <w:rsid w:val="001B513C"/>
    <w:rsid w:val="001B53A9"/>
    <w:rsid w:val="001B60EF"/>
    <w:rsid w:val="001B6D61"/>
    <w:rsid w:val="001C18BE"/>
    <w:rsid w:val="001C65DF"/>
    <w:rsid w:val="001C7627"/>
    <w:rsid w:val="001D1EFA"/>
    <w:rsid w:val="001D352C"/>
    <w:rsid w:val="001D3D34"/>
    <w:rsid w:val="001D6268"/>
    <w:rsid w:val="001E1696"/>
    <w:rsid w:val="001E2871"/>
    <w:rsid w:val="001E599F"/>
    <w:rsid w:val="001F2133"/>
    <w:rsid w:val="001F240E"/>
    <w:rsid w:val="001F2B3F"/>
    <w:rsid w:val="001F2B4F"/>
    <w:rsid w:val="001F4EFD"/>
    <w:rsid w:val="00201BE1"/>
    <w:rsid w:val="002025F8"/>
    <w:rsid w:val="002055F5"/>
    <w:rsid w:val="00207260"/>
    <w:rsid w:val="002112A4"/>
    <w:rsid w:val="002122E1"/>
    <w:rsid w:val="002204DE"/>
    <w:rsid w:val="00220881"/>
    <w:rsid w:val="00221E58"/>
    <w:rsid w:val="002231F4"/>
    <w:rsid w:val="00223737"/>
    <w:rsid w:val="002239BE"/>
    <w:rsid w:val="00223E4E"/>
    <w:rsid w:val="0023278D"/>
    <w:rsid w:val="002348BA"/>
    <w:rsid w:val="002349B4"/>
    <w:rsid w:val="00234F7B"/>
    <w:rsid w:val="0024059A"/>
    <w:rsid w:val="00241B13"/>
    <w:rsid w:val="002431E7"/>
    <w:rsid w:val="002436CD"/>
    <w:rsid w:val="002454AF"/>
    <w:rsid w:val="00245A47"/>
    <w:rsid w:val="00251C5C"/>
    <w:rsid w:val="0025371D"/>
    <w:rsid w:val="00254F31"/>
    <w:rsid w:val="002556B7"/>
    <w:rsid w:val="00260CAF"/>
    <w:rsid w:val="0026166E"/>
    <w:rsid w:val="00264584"/>
    <w:rsid w:val="00264F6E"/>
    <w:rsid w:val="002656D6"/>
    <w:rsid w:val="0026570F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69E"/>
    <w:rsid w:val="002A0DA5"/>
    <w:rsid w:val="002A155C"/>
    <w:rsid w:val="002A1683"/>
    <w:rsid w:val="002A2591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2AF4"/>
    <w:rsid w:val="002C4294"/>
    <w:rsid w:val="002C65ED"/>
    <w:rsid w:val="002D19E5"/>
    <w:rsid w:val="002D4D48"/>
    <w:rsid w:val="002E13FA"/>
    <w:rsid w:val="002F108F"/>
    <w:rsid w:val="002F1CBD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2D08"/>
    <w:rsid w:val="00303B49"/>
    <w:rsid w:val="0030640B"/>
    <w:rsid w:val="00306487"/>
    <w:rsid w:val="003069DA"/>
    <w:rsid w:val="00311779"/>
    <w:rsid w:val="00314B8D"/>
    <w:rsid w:val="00316088"/>
    <w:rsid w:val="00316212"/>
    <w:rsid w:val="00317F03"/>
    <w:rsid w:val="003215EB"/>
    <w:rsid w:val="0032221F"/>
    <w:rsid w:val="003306BD"/>
    <w:rsid w:val="00334038"/>
    <w:rsid w:val="00337AC2"/>
    <w:rsid w:val="003414E2"/>
    <w:rsid w:val="0034286F"/>
    <w:rsid w:val="00342EBA"/>
    <w:rsid w:val="0034361A"/>
    <w:rsid w:val="0034438E"/>
    <w:rsid w:val="0034619A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4FDA"/>
    <w:rsid w:val="0037512C"/>
    <w:rsid w:val="00375A73"/>
    <w:rsid w:val="00376A54"/>
    <w:rsid w:val="003801DF"/>
    <w:rsid w:val="00381847"/>
    <w:rsid w:val="0038207F"/>
    <w:rsid w:val="0038475F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2E33"/>
    <w:rsid w:val="003B407C"/>
    <w:rsid w:val="003B5A0E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3ECB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290C"/>
    <w:rsid w:val="00424C90"/>
    <w:rsid w:val="00426D80"/>
    <w:rsid w:val="00431EAC"/>
    <w:rsid w:val="0043255B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297A"/>
    <w:rsid w:val="00453E2E"/>
    <w:rsid w:val="004547CE"/>
    <w:rsid w:val="00456AA4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735DF"/>
    <w:rsid w:val="00473FAC"/>
    <w:rsid w:val="004745BE"/>
    <w:rsid w:val="00480264"/>
    <w:rsid w:val="004807AE"/>
    <w:rsid w:val="00481B1F"/>
    <w:rsid w:val="004823A3"/>
    <w:rsid w:val="00483C3A"/>
    <w:rsid w:val="00483CB8"/>
    <w:rsid w:val="00485392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3F72"/>
    <w:rsid w:val="004A4174"/>
    <w:rsid w:val="004A520F"/>
    <w:rsid w:val="004A58A3"/>
    <w:rsid w:val="004A5996"/>
    <w:rsid w:val="004A7076"/>
    <w:rsid w:val="004B14C7"/>
    <w:rsid w:val="004B41A9"/>
    <w:rsid w:val="004B5614"/>
    <w:rsid w:val="004C1EE0"/>
    <w:rsid w:val="004C52E5"/>
    <w:rsid w:val="004C5800"/>
    <w:rsid w:val="004D1604"/>
    <w:rsid w:val="004D3626"/>
    <w:rsid w:val="004D3F24"/>
    <w:rsid w:val="004D67C9"/>
    <w:rsid w:val="004D6EBD"/>
    <w:rsid w:val="004E0777"/>
    <w:rsid w:val="004E584F"/>
    <w:rsid w:val="004E7496"/>
    <w:rsid w:val="004F38C3"/>
    <w:rsid w:val="00500516"/>
    <w:rsid w:val="005038C5"/>
    <w:rsid w:val="00504BF4"/>
    <w:rsid w:val="00506031"/>
    <w:rsid w:val="00506748"/>
    <w:rsid w:val="00510CA4"/>
    <w:rsid w:val="005121D1"/>
    <w:rsid w:val="005122F5"/>
    <w:rsid w:val="005128E8"/>
    <w:rsid w:val="00514160"/>
    <w:rsid w:val="00515309"/>
    <w:rsid w:val="00515F0C"/>
    <w:rsid w:val="00520145"/>
    <w:rsid w:val="0052031F"/>
    <w:rsid w:val="0052054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417EA"/>
    <w:rsid w:val="00542E58"/>
    <w:rsid w:val="0054624D"/>
    <w:rsid w:val="005466F5"/>
    <w:rsid w:val="00546CE9"/>
    <w:rsid w:val="005478C4"/>
    <w:rsid w:val="00547CF4"/>
    <w:rsid w:val="00550116"/>
    <w:rsid w:val="00550863"/>
    <w:rsid w:val="00550E5C"/>
    <w:rsid w:val="00551030"/>
    <w:rsid w:val="00554838"/>
    <w:rsid w:val="005561E2"/>
    <w:rsid w:val="00557A64"/>
    <w:rsid w:val="0056195A"/>
    <w:rsid w:val="00561DF8"/>
    <w:rsid w:val="00562D9F"/>
    <w:rsid w:val="00564A39"/>
    <w:rsid w:val="0056676A"/>
    <w:rsid w:val="005670D7"/>
    <w:rsid w:val="005709BB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282A"/>
    <w:rsid w:val="005C32DF"/>
    <w:rsid w:val="005C32E6"/>
    <w:rsid w:val="005C3DB0"/>
    <w:rsid w:val="005C556E"/>
    <w:rsid w:val="005C7A36"/>
    <w:rsid w:val="005C7CC1"/>
    <w:rsid w:val="005D0685"/>
    <w:rsid w:val="005D42EE"/>
    <w:rsid w:val="005D5300"/>
    <w:rsid w:val="005E00E8"/>
    <w:rsid w:val="005E0B20"/>
    <w:rsid w:val="005E0BEC"/>
    <w:rsid w:val="005E1E12"/>
    <w:rsid w:val="005E20BF"/>
    <w:rsid w:val="005E298D"/>
    <w:rsid w:val="005E338F"/>
    <w:rsid w:val="005E3668"/>
    <w:rsid w:val="005E5410"/>
    <w:rsid w:val="005E7946"/>
    <w:rsid w:val="005E7BBA"/>
    <w:rsid w:val="005F0A01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17B98"/>
    <w:rsid w:val="006207D0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348C4"/>
    <w:rsid w:val="00640A88"/>
    <w:rsid w:val="00640FBE"/>
    <w:rsid w:val="0064502E"/>
    <w:rsid w:val="006453A3"/>
    <w:rsid w:val="00645CAC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1945"/>
    <w:rsid w:val="006A2928"/>
    <w:rsid w:val="006A3B5E"/>
    <w:rsid w:val="006B15B6"/>
    <w:rsid w:val="006B6625"/>
    <w:rsid w:val="006B7D43"/>
    <w:rsid w:val="006C096F"/>
    <w:rsid w:val="006C4A39"/>
    <w:rsid w:val="006C594B"/>
    <w:rsid w:val="006C5B52"/>
    <w:rsid w:val="006C61EB"/>
    <w:rsid w:val="006C67A8"/>
    <w:rsid w:val="006C6D84"/>
    <w:rsid w:val="006C767E"/>
    <w:rsid w:val="006C77ED"/>
    <w:rsid w:val="006D002C"/>
    <w:rsid w:val="006D10BC"/>
    <w:rsid w:val="006D40A3"/>
    <w:rsid w:val="006D4A25"/>
    <w:rsid w:val="006D789A"/>
    <w:rsid w:val="006D7D2D"/>
    <w:rsid w:val="006E0312"/>
    <w:rsid w:val="006E27AC"/>
    <w:rsid w:val="006E796C"/>
    <w:rsid w:val="006E7DE1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35C7"/>
    <w:rsid w:val="0072449E"/>
    <w:rsid w:val="00726D02"/>
    <w:rsid w:val="00727BEA"/>
    <w:rsid w:val="007328F7"/>
    <w:rsid w:val="00734FD8"/>
    <w:rsid w:val="00736A0C"/>
    <w:rsid w:val="00740611"/>
    <w:rsid w:val="00744CA5"/>
    <w:rsid w:val="00745EAE"/>
    <w:rsid w:val="0074688A"/>
    <w:rsid w:val="007475E2"/>
    <w:rsid w:val="00747AE1"/>
    <w:rsid w:val="00750B8F"/>
    <w:rsid w:val="007524A6"/>
    <w:rsid w:val="00753626"/>
    <w:rsid w:val="00755D5D"/>
    <w:rsid w:val="007569E9"/>
    <w:rsid w:val="00756D4F"/>
    <w:rsid w:val="00762F1E"/>
    <w:rsid w:val="00765103"/>
    <w:rsid w:val="00765B60"/>
    <w:rsid w:val="00766773"/>
    <w:rsid w:val="0077360C"/>
    <w:rsid w:val="0077528C"/>
    <w:rsid w:val="0077625D"/>
    <w:rsid w:val="00776280"/>
    <w:rsid w:val="00781F76"/>
    <w:rsid w:val="00781FE4"/>
    <w:rsid w:val="007820BD"/>
    <w:rsid w:val="007827E5"/>
    <w:rsid w:val="00782837"/>
    <w:rsid w:val="0078283D"/>
    <w:rsid w:val="00786830"/>
    <w:rsid w:val="00786D29"/>
    <w:rsid w:val="007928EB"/>
    <w:rsid w:val="00793170"/>
    <w:rsid w:val="0079611F"/>
    <w:rsid w:val="007965CA"/>
    <w:rsid w:val="00797356"/>
    <w:rsid w:val="007A04C7"/>
    <w:rsid w:val="007A0E0C"/>
    <w:rsid w:val="007A1168"/>
    <w:rsid w:val="007A31CF"/>
    <w:rsid w:val="007A38BC"/>
    <w:rsid w:val="007B039F"/>
    <w:rsid w:val="007B39FD"/>
    <w:rsid w:val="007B4973"/>
    <w:rsid w:val="007B49B0"/>
    <w:rsid w:val="007C0D4C"/>
    <w:rsid w:val="007C27EF"/>
    <w:rsid w:val="007C3934"/>
    <w:rsid w:val="007C3BC3"/>
    <w:rsid w:val="007C4B3A"/>
    <w:rsid w:val="007C6B8B"/>
    <w:rsid w:val="007C7AFE"/>
    <w:rsid w:val="007D1963"/>
    <w:rsid w:val="007D2231"/>
    <w:rsid w:val="007D2470"/>
    <w:rsid w:val="007D4DF8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7F3802"/>
    <w:rsid w:val="00800A0A"/>
    <w:rsid w:val="00802819"/>
    <w:rsid w:val="008029BA"/>
    <w:rsid w:val="00805727"/>
    <w:rsid w:val="00805865"/>
    <w:rsid w:val="008075B2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43EE"/>
    <w:rsid w:val="008A52E9"/>
    <w:rsid w:val="008A68E1"/>
    <w:rsid w:val="008A7E2E"/>
    <w:rsid w:val="008B25FB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0F52"/>
    <w:rsid w:val="008F2B46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3012"/>
    <w:rsid w:val="00924E66"/>
    <w:rsid w:val="00930BFE"/>
    <w:rsid w:val="0093150A"/>
    <w:rsid w:val="00940CD4"/>
    <w:rsid w:val="00940DCD"/>
    <w:rsid w:val="00943778"/>
    <w:rsid w:val="0094381D"/>
    <w:rsid w:val="0094463E"/>
    <w:rsid w:val="00946A23"/>
    <w:rsid w:val="00946D42"/>
    <w:rsid w:val="00950144"/>
    <w:rsid w:val="00950540"/>
    <w:rsid w:val="00951FEE"/>
    <w:rsid w:val="00953CAD"/>
    <w:rsid w:val="00955010"/>
    <w:rsid w:val="00955B8E"/>
    <w:rsid w:val="009573F0"/>
    <w:rsid w:val="00962C54"/>
    <w:rsid w:val="00965A76"/>
    <w:rsid w:val="009661F2"/>
    <w:rsid w:val="00972F1C"/>
    <w:rsid w:val="0097380F"/>
    <w:rsid w:val="00974737"/>
    <w:rsid w:val="00976415"/>
    <w:rsid w:val="00976EE3"/>
    <w:rsid w:val="00981B3E"/>
    <w:rsid w:val="00982646"/>
    <w:rsid w:val="009832CF"/>
    <w:rsid w:val="009835F9"/>
    <w:rsid w:val="0098407A"/>
    <w:rsid w:val="0098431E"/>
    <w:rsid w:val="009847A3"/>
    <w:rsid w:val="0099199F"/>
    <w:rsid w:val="00991F35"/>
    <w:rsid w:val="0099213D"/>
    <w:rsid w:val="009A0335"/>
    <w:rsid w:val="009A37DC"/>
    <w:rsid w:val="009A75E3"/>
    <w:rsid w:val="009B0A15"/>
    <w:rsid w:val="009B1080"/>
    <w:rsid w:val="009B5C92"/>
    <w:rsid w:val="009B6723"/>
    <w:rsid w:val="009B6F72"/>
    <w:rsid w:val="009B6FAE"/>
    <w:rsid w:val="009B720F"/>
    <w:rsid w:val="009C12E6"/>
    <w:rsid w:val="009C24A6"/>
    <w:rsid w:val="009C29F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0C5A"/>
    <w:rsid w:val="00A230E6"/>
    <w:rsid w:val="00A23269"/>
    <w:rsid w:val="00A23784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7118"/>
    <w:rsid w:val="00A40CF6"/>
    <w:rsid w:val="00A42017"/>
    <w:rsid w:val="00A431D4"/>
    <w:rsid w:val="00A43900"/>
    <w:rsid w:val="00A44D36"/>
    <w:rsid w:val="00A45378"/>
    <w:rsid w:val="00A46C63"/>
    <w:rsid w:val="00A525E0"/>
    <w:rsid w:val="00A53E7B"/>
    <w:rsid w:val="00A556BF"/>
    <w:rsid w:val="00A5580A"/>
    <w:rsid w:val="00A55C5F"/>
    <w:rsid w:val="00A56939"/>
    <w:rsid w:val="00A56950"/>
    <w:rsid w:val="00A56CED"/>
    <w:rsid w:val="00A61B49"/>
    <w:rsid w:val="00A61CED"/>
    <w:rsid w:val="00A62080"/>
    <w:rsid w:val="00A6376D"/>
    <w:rsid w:val="00A63963"/>
    <w:rsid w:val="00A63CB2"/>
    <w:rsid w:val="00A64493"/>
    <w:rsid w:val="00A66441"/>
    <w:rsid w:val="00A66E3C"/>
    <w:rsid w:val="00A67DDF"/>
    <w:rsid w:val="00A71F96"/>
    <w:rsid w:val="00A722F0"/>
    <w:rsid w:val="00A76AEE"/>
    <w:rsid w:val="00A775D5"/>
    <w:rsid w:val="00A8270F"/>
    <w:rsid w:val="00A82C61"/>
    <w:rsid w:val="00A83B59"/>
    <w:rsid w:val="00A84D63"/>
    <w:rsid w:val="00A86A9B"/>
    <w:rsid w:val="00A87D9E"/>
    <w:rsid w:val="00A9303E"/>
    <w:rsid w:val="00A93B21"/>
    <w:rsid w:val="00A940BE"/>
    <w:rsid w:val="00A9597B"/>
    <w:rsid w:val="00A96FCD"/>
    <w:rsid w:val="00AA05F8"/>
    <w:rsid w:val="00AA244B"/>
    <w:rsid w:val="00AA34A9"/>
    <w:rsid w:val="00AA39D4"/>
    <w:rsid w:val="00AA5C3B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5962"/>
    <w:rsid w:val="00AC7E5F"/>
    <w:rsid w:val="00AD0810"/>
    <w:rsid w:val="00AD4A36"/>
    <w:rsid w:val="00AD501A"/>
    <w:rsid w:val="00AD5377"/>
    <w:rsid w:val="00AD55E7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AC2"/>
    <w:rsid w:val="00AF2BCD"/>
    <w:rsid w:val="00AF4046"/>
    <w:rsid w:val="00AF7958"/>
    <w:rsid w:val="00B01E13"/>
    <w:rsid w:val="00B03728"/>
    <w:rsid w:val="00B05423"/>
    <w:rsid w:val="00B054CA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6D0F"/>
    <w:rsid w:val="00B23E28"/>
    <w:rsid w:val="00B27ACC"/>
    <w:rsid w:val="00B3020E"/>
    <w:rsid w:val="00B3415B"/>
    <w:rsid w:val="00B40C05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11D"/>
    <w:rsid w:val="00B8659F"/>
    <w:rsid w:val="00B866A0"/>
    <w:rsid w:val="00B925FD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10F1"/>
    <w:rsid w:val="00BC3309"/>
    <w:rsid w:val="00BC396E"/>
    <w:rsid w:val="00BC43E8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E62D2"/>
    <w:rsid w:val="00BF0D09"/>
    <w:rsid w:val="00BF137D"/>
    <w:rsid w:val="00BF1EE5"/>
    <w:rsid w:val="00BF4205"/>
    <w:rsid w:val="00BF6161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4478B"/>
    <w:rsid w:val="00C51381"/>
    <w:rsid w:val="00C51FA2"/>
    <w:rsid w:val="00C5268B"/>
    <w:rsid w:val="00C52842"/>
    <w:rsid w:val="00C53CD3"/>
    <w:rsid w:val="00C54A69"/>
    <w:rsid w:val="00C55BBA"/>
    <w:rsid w:val="00C56FC9"/>
    <w:rsid w:val="00C576A7"/>
    <w:rsid w:val="00C62184"/>
    <w:rsid w:val="00C6276C"/>
    <w:rsid w:val="00C62E30"/>
    <w:rsid w:val="00C63210"/>
    <w:rsid w:val="00C63369"/>
    <w:rsid w:val="00C66F99"/>
    <w:rsid w:val="00C77D46"/>
    <w:rsid w:val="00C81E6E"/>
    <w:rsid w:val="00C835D8"/>
    <w:rsid w:val="00C853BE"/>
    <w:rsid w:val="00C92299"/>
    <w:rsid w:val="00C92383"/>
    <w:rsid w:val="00C9351D"/>
    <w:rsid w:val="00C93FC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2EDE"/>
    <w:rsid w:val="00CC34AC"/>
    <w:rsid w:val="00CC7B05"/>
    <w:rsid w:val="00CC7D29"/>
    <w:rsid w:val="00CD02BD"/>
    <w:rsid w:val="00CD031B"/>
    <w:rsid w:val="00CD0356"/>
    <w:rsid w:val="00CD1102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D65"/>
    <w:rsid w:val="00D24FE7"/>
    <w:rsid w:val="00D25F78"/>
    <w:rsid w:val="00D26ABE"/>
    <w:rsid w:val="00D27139"/>
    <w:rsid w:val="00D3020B"/>
    <w:rsid w:val="00D32119"/>
    <w:rsid w:val="00D367A4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5B53"/>
    <w:rsid w:val="00D66950"/>
    <w:rsid w:val="00D67C87"/>
    <w:rsid w:val="00D72ED6"/>
    <w:rsid w:val="00D77168"/>
    <w:rsid w:val="00D805B6"/>
    <w:rsid w:val="00D807F8"/>
    <w:rsid w:val="00D82910"/>
    <w:rsid w:val="00D835E1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DBA"/>
    <w:rsid w:val="00DB5AF7"/>
    <w:rsid w:val="00DB764F"/>
    <w:rsid w:val="00DB7F18"/>
    <w:rsid w:val="00DC1F6B"/>
    <w:rsid w:val="00DC3B1C"/>
    <w:rsid w:val="00DC5AB9"/>
    <w:rsid w:val="00DC68DE"/>
    <w:rsid w:val="00DD2F3B"/>
    <w:rsid w:val="00DD77B3"/>
    <w:rsid w:val="00DE169C"/>
    <w:rsid w:val="00DE233E"/>
    <w:rsid w:val="00DE46E7"/>
    <w:rsid w:val="00DF0C6C"/>
    <w:rsid w:val="00DF1174"/>
    <w:rsid w:val="00DF48FD"/>
    <w:rsid w:val="00DF4CF7"/>
    <w:rsid w:val="00DF545F"/>
    <w:rsid w:val="00DF72B7"/>
    <w:rsid w:val="00E0306E"/>
    <w:rsid w:val="00E1004A"/>
    <w:rsid w:val="00E135C5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410A"/>
    <w:rsid w:val="00E257CC"/>
    <w:rsid w:val="00E258D8"/>
    <w:rsid w:val="00E266D9"/>
    <w:rsid w:val="00E27521"/>
    <w:rsid w:val="00E27FC2"/>
    <w:rsid w:val="00E31E4D"/>
    <w:rsid w:val="00E32577"/>
    <w:rsid w:val="00E33D22"/>
    <w:rsid w:val="00E341BC"/>
    <w:rsid w:val="00E35491"/>
    <w:rsid w:val="00E367EF"/>
    <w:rsid w:val="00E36C5E"/>
    <w:rsid w:val="00E40739"/>
    <w:rsid w:val="00E52E24"/>
    <w:rsid w:val="00E541FF"/>
    <w:rsid w:val="00E551D7"/>
    <w:rsid w:val="00E55469"/>
    <w:rsid w:val="00E61512"/>
    <w:rsid w:val="00E61C7E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183F"/>
    <w:rsid w:val="00E83232"/>
    <w:rsid w:val="00E84C65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5E8B"/>
    <w:rsid w:val="00EE6A53"/>
    <w:rsid w:val="00EF0F76"/>
    <w:rsid w:val="00EF2905"/>
    <w:rsid w:val="00EF5B38"/>
    <w:rsid w:val="00EF6D8E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1629"/>
    <w:rsid w:val="00F22623"/>
    <w:rsid w:val="00F246A4"/>
    <w:rsid w:val="00F26596"/>
    <w:rsid w:val="00F33893"/>
    <w:rsid w:val="00F35ADF"/>
    <w:rsid w:val="00F35D6B"/>
    <w:rsid w:val="00F42497"/>
    <w:rsid w:val="00F44D1D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41AD"/>
    <w:rsid w:val="00F84762"/>
    <w:rsid w:val="00F8481F"/>
    <w:rsid w:val="00F90B09"/>
    <w:rsid w:val="00F91247"/>
    <w:rsid w:val="00F92F03"/>
    <w:rsid w:val="00F970F9"/>
    <w:rsid w:val="00FA0194"/>
    <w:rsid w:val="00FA1B91"/>
    <w:rsid w:val="00FA34A5"/>
    <w:rsid w:val="00FA3C49"/>
    <w:rsid w:val="00FA4964"/>
    <w:rsid w:val="00FA6E16"/>
    <w:rsid w:val="00FA7FD9"/>
    <w:rsid w:val="00FB2620"/>
    <w:rsid w:val="00FB2AC6"/>
    <w:rsid w:val="00FB306D"/>
    <w:rsid w:val="00FB4060"/>
    <w:rsid w:val="00FB5786"/>
    <w:rsid w:val="00FB6C45"/>
    <w:rsid w:val="00FC49B3"/>
    <w:rsid w:val="00FC4D8D"/>
    <w:rsid w:val="00FC5390"/>
    <w:rsid w:val="00FC6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109A"/>
    <w:rsid w:val="00FF1E1F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5C282A"/>
    <w:pPr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Norml"/>
    <w:rsid w:val="00A62080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348C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348C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348C4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48C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4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7</Pages>
  <Words>1824</Words>
  <Characters>12592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85</cp:revision>
  <cp:lastPrinted>2024-02-12T10:12:00Z</cp:lastPrinted>
  <dcterms:created xsi:type="dcterms:W3CDTF">2023-11-14T14:45:00Z</dcterms:created>
  <dcterms:modified xsi:type="dcterms:W3CDTF">2025-07-15T07:21:00Z</dcterms:modified>
</cp:coreProperties>
</file>