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499D5" w14:textId="02DC2496" w:rsidR="009F0FE4" w:rsidRPr="00F97980" w:rsidRDefault="002D25AF" w:rsidP="009F0FE4">
      <w:pPr>
        <w:jc w:val="right"/>
        <w:outlineLvl w:val="0"/>
        <w:rPr>
          <w:b/>
        </w:rPr>
      </w:pPr>
      <w:r w:rsidRPr="00F97980">
        <w:rPr>
          <w:b/>
        </w:rPr>
        <w:t>Közmeghallgatás 20</w:t>
      </w:r>
      <w:r w:rsidR="0052683F" w:rsidRPr="00F97980">
        <w:rPr>
          <w:b/>
        </w:rPr>
        <w:t>2</w:t>
      </w:r>
      <w:r w:rsidR="005557D6" w:rsidRPr="00F97980">
        <w:rPr>
          <w:b/>
        </w:rPr>
        <w:t>5</w:t>
      </w:r>
      <w:r w:rsidRPr="00F97980">
        <w:rPr>
          <w:b/>
        </w:rPr>
        <w:t xml:space="preserve">. </w:t>
      </w:r>
      <w:r w:rsidR="007D52EE" w:rsidRPr="00F97980">
        <w:rPr>
          <w:b/>
        </w:rPr>
        <w:t>0</w:t>
      </w:r>
      <w:r w:rsidR="008B1BA2" w:rsidRPr="00F97980">
        <w:rPr>
          <w:b/>
        </w:rPr>
        <w:t>2</w:t>
      </w:r>
      <w:r w:rsidR="0052683F" w:rsidRPr="00F97980">
        <w:rPr>
          <w:b/>
        </w:rPr>
        <w:t xml:space="preserve">. </w:t>
      </w:r>
      <w:r w:rsidR="005557D6" w:rsidRPr="00F97980">
        <w:rPr>
          <w:b/>
        </w:rPr>
        <w:t>07</w:t>
      </w:r>
      <w:r w:rsidRPr="00F97980">
        <w:rPr>
          <w:b/>
        </w:rPr>
        <w:t>.</w:t>
      </w:r>
      <w:r w:rsidR="009F0FE4" w:rsidRPr="00F97980">
        <w:rPr>
          <w:b/>
        </w:rPr>
        <w:t xml:space="preserve"> </w:t>
      </w:r>
    </w:p>
    <w:p w14:paraId="3F1E6023" w14:textId="77777777" w:rsidR="009F0FE4" w:rsidRPr="00F97980" w:rsidRDefault="009F0FE4" w:rsidP="009F0FE4">
      <w:pPr>
        <w:jc w:val="right"/>
        <w:rPr>
          <w:b/>
        </w:rPr>
      </w:pPr>
    </w:p>
    <w:p w14:paraId="0B5AFDCD" w14:textId="77777777" w:rsidR="009F0FE4" w:rsidRPr="00F97980" w:rsidRDefault="009F0FE4" w:rsidP="009F0FE4">
      <w:pPr>
        <w:jc w:val="center"/>
        <w:outlineLvl w:val="0"/>
        <w:rPr>
          <w:b/>
        </w:rPr>
      </w:pPr>
      <w:r w:rsidRPr="00F97980">
        <w:rPr>
          <w:b/>
        </w:rPr>
        <w:t>Tisztelt Képviselő-testület tagok, Kedves Megjelentek, Falubeliek!</w:t>
      </w:r>
    </w:p>
    <w:p w14:paraId="3CC76835" w14:textId="77777777" w:rsidR="009F0FE4" w:rsidRPr="00F97980" w:rsidRDefault="009F0FE4" w:rsidP="009F0FE4">
      <w:pPr>
        <w:jc w:val="both"/>
      </w:pPr>
    </w:p>
    <w:p w14:paraId="48F57EB6" w14:textId="77777777" w:rsidR="009F0FE4" w:rsidRPr="00F97980" w:rsidRDefault="009F0FE4" w:rsidP="009F0FE4">
      <w:pPr>
        <w:jc w:val="both"/>
      </w:pPr>
      <w:r w:rsidRPr="00F97980">
        <w:t>Magyarország helyi önkormányzatairól szóló 2011. évi CLXXXIX. (189.) törvény 54. §-a szerint a Képviselő-testület évente legalább egyszer, előre meghirdetett közmeghallgatást tart, amelyen a választópolgárok és a helyben érdekelt szervezetek képviselői közérdekű kérdést és javaslatot tehetnek. A törvény a közmeghallgatás intézményesítésével biztosítja tehát a választópolgároknak, hogy a közmeghallgatás során a közérdekű kérdéseiket a Képviselő-testületnek tehetik fel, és mondhatják el javaslataikat, így azok nem az egyes képviselők, tisztségviselők és az apparátus útján jutnak el a testülethez, hanem közvetlenül. A mai közmeghallgatás során tehát Önöké a szó, most mi, a Képviselő-testület hallgatjuk Önöket, mert az a feladatunk, hogy az Önök által feltett közérdekű kérdéseket, javaslatokat válaszoljuk meg. Természetesen, ha a válasz megadásához vizsgálat szükséges, akkor azt később fogja megadni a testület.</w:t>
      </w:r>
    </w:p>
    <w:p w14:paraId="0D0AF492" w14:textId="77777777" w:rsidR="009F0FE4" w:rsidRPr="00F97980" w:rsidRDefault="009F0FE4" w:rsidP="009F0FE4">
      <w:pPr>
        <w:jc w:val="both"/>
      </w:pPr>
      <w:r w:rsidRPr="00F97980">
        <w:t>A közügyek, amelyekben Önök érdeklődhetnek, lehetnek olyanok, amelyek a választópolgárok kisebb-nagyobb csoportját, vagy éppen egészét érintik, a döntés viszont más szerv hatáskörébe tartozik, és lehetnek önkormányzati ügyek, amelyekben a helyi önkormányzat önállóan járhat el, amelyeket eldönthet.</w:t>
      </w:r>
    </w:p>
    <w:p w14:paraId="7AEB3AA1" w14:textId="77777777" w:rsidR="00223E6F" w:rsidRPr="00F97980" w:rsidRDefault="00223E6F" w:rsidP="009F0FE4">
      <w:pPr>
        <w:jc w:val="both"/>
      </w:pPr>
    </w:p>
    <w:p w14:paraId="78554074" w14:textId="77777777" w:rsidR="007C02A3" w:rsidRPr="00F97980" w:rsidRDefault="007C02A3" w:rsidP="009F0FE4">
      <w:pPr>
        <w:jc w:val="both"/>
      </w:pPr>
    </w:p>
    <w:p w14:paraId="231B38ED" w14:textId="77777777" w:rsidR="006F410C" w:rsidRPr="00F97980" w:rsidRDefault="006F410C"/>
    <w:p w14:paraId="6663ABBF" w14:textId="77777777" w:rsidR="002D25AF" w:rsidRPr="00F97980" w:rsidRDefault="002D25AF"/>
    <w:p w14:paraId="04B239E2" w14:textId="371EC898" w:rsidR="007E3BE3" w:rsidRPr="00F97980" w:rsidRDefault="007E3BE3" w:rsidP="00824545">
      <w:pPr>
        <w:jc w:val="center"/>
        <w:rPr>
          <w:b/>
        </w:rPr>
      </w:pPr>
      <w:r w:rsidRPr="00F97980">
        <w:rPr>
          <w:b/>
        </w:rPr>
        <w:t>Az Önkormányzat 202</w:t>
      </w:r>
      <w:r w:rsidR="005557D6" w:rsidRPr="00F97980">
        <w:rPr>
          <w:b/>
        </w:rPr>
        <w:t>4</w:t>
      </w:r>
      <w:r w:rsidRPr="00F97980">
        <w:rPr>
          <w:b/>
        </w:rPr>
        <w:t>-</w:t>
      </w:r>
      <w:r w:rsidR="00F97980" w:rsidRPr="00F97980">
        <w:rPr>
          <w:b/>
        </w:rPr>
        <w:t>e</w:t>
      </w:r>
      <w:r w:rsidRPr="00F97980">
        <w:rPr>
          <w:b/>
        </w:rPr>
        <w:t>s évére vonatkozó néhány adat:</w:t>
      </w:r>
    </w:p>
    <w:p w14:paraId="2D352D4C" w14:textId="77777777" w:rsidR="00223E6F" w:rsidRPr="00F97980" w:rsidRDefault="00223E6F" w:rsidP="00824545">
      <w:pPr>
        <w:jc w:val="center"/>
        <w:rPr>
          <w:b/>
        </w:rPr>
      </w:pPr>
    </w:p>
    <w:p w14:paraId="44635351" w14:textId="77777777" w:rsidR="007E3BE3" w:rsidRPr="00F97980" w:rsidRDefault="007E3BE3" w:rsidP="007E3BE3"/>
    <w:p w14:paraId="31801774" w14:textId="77777777" w:rsidR="007E3BE3" w:rsidRPr="00F97980" w:rsidRDefault="007E3BE3" w:rsidP="007E3BE3"/>
    <w:p w14:paraId="1A108C7E" w14:textId="4C73C774" w:rsidR="007E3BE3" w:rsidRPr="00F97980" w:rsidRDefault="007E3BE3" w:rsidP="00F1755B">
      <w:pPr>
        <w:jc w:val="both"/>
      </w:pPr>
      <w:r w:rsidRPr="00F97980">
        <w:t>A képviselő – testület a 202</w:t>
      </w:r>
      <w:r w:rsidR="005557D6" w:rsidRPr="00F97980">
        <w:t>4</w:t>
      </w:r>
      <w:r w:rsidRPr="00F97980">
        <w:t xml:space="preserve">. évi költségvetési rendeletét a </w:t>
      </w:r>
      <w:r w:rsidR="005557D6" w:rsidRPr="00F97980">
        <w:t>1</w:t>
      </w:r>
      <w:r w:rsidRPr="00F97980">
        <w:t>/202</w:t>
      </w:r>
      <w:r w:rsidR="005557D6" w:rsidRPr="00F97980">
        <w:t>4</w:t>
      </w:r>
      <w:r w:rsidRPr="00F97980">
        <w:t>.(II.</w:t>
      </w:r>
      <w:r w:rsidR="005377CF" w:rsidRPr="00F97980">
        <w:t xml:space="preserve"> </w:t>
      </w:r>
      <w:r w:rsidRPr="00F97980">
        <w:t>2</w:t>
      </w:r>
      <w:r w:rsidR="005557D6" w:rsidRPr="00F97980">
        <w:t>0.) 863.562.397</w:t>
      </w:r>
      <w:r w:rsidR="005377CF" w:rsidRPr="00F97980">
        <w:t>,-</w:t>
      </w:r>
      <w:r w:rsidRPr="00F97980">
        <w:t xml:space="preserve"> forint kiadási és bevételi főösszeggel fogadta el, melyből a működési hiány </w:t>
      </w:r>
      <w:proofErr w:type="gramStart"/>
      <w:r w:rsidR="005557D6" w:rsidRPr="00F97980">
        <w:t>115.032.256</w:t>
      </w:r>
      <w:r w:rsidR="005377CF" w:rsidRPr="00F97980">
        <w:t>,-</w:t>
      </w:r>
      <w:proofErr w:type="gramEnd"/>
      <w:r w:rsidRPr="00F97980">
        <w:t xml:space="preserve"> forint.</w:t>
      </w:r>
    </w:p>
    <w:p w14:paraId="6C178B5B" w14:textId="77777777" w:rsidR="00223E6F" w:rsidRPr="00F97980" w:rsidRDefault="00223E6F" w:rsidP="00F1755B">
      <w:pPr>
        <w:jc w:val="both"/>
      </w:pPr>
    </w:p>
    <w:p w14:paraId="2D414806" w14:textId="77777777" w:rsidR="00223E6F" w:rsidRPr="00F97980" w:rsidRDefault="00223E6F" w:rsidP="00F1755B">
      <w:pPr>
        <w:jc w:val="both"/>
      </w:pPr>
    </w:p>
    <w:p w14:paraId="3C74CCD2" w14:textId="77777777" w:rsidR="00223E6F" w:rsidRPr="00F97980" w:rsidRDefault="00223E6F" w:rsidP="00F1755B">
      <w:pPr>
        <w:jc w:val="both"/>
      </w:pPr>
    </w:p>
    <w:p w14:paraId="4AF737BD" w14:textId="77777777" w:rsidR="00223E6F" w:rsidRPr="00F97980" w:rsidRDefault="00223E6F" w:rsidP="00223E6F">
      <w:pPr>
        <w:jc w:val="both"/>
        <w:rPr>
          <w:rFonts w:eastAsia="Calibri"/>
          <w:b/>
          <w:lang w:eastAsia="en-US"/>
        </w:rPr>
      </w:pPr>
      <w:r w:rsidRPr="00F97980">
        <w:rPr>
          <w:rFonts w:eastAsia="Calibri"/>
          <w:b/>
          <w:lang w:eastAsia="en-US"/>
        </w:rPr>
        <w:t xml:space="preserve">                 Kiadások főösszegei:</w:t>
      </w:r>
    </w:p>
    <w:p w14:paraId="09221F7C" w14:textId="2E05A034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 Bér                         </w:t>
      </w:r>
      <w:r w:rsidR="00304F7C" w:rsidRPr="00F97980">
        <w:rPr>
          <w:rFonts w:eastAsia="Calibri"/>
          <w:lang w:eastAsia="en-US"/>
        </w:rPr>
        <w:t xml:space="preserve">                     434.696.926</w:t>
      </w:r>
      <w:r w:rsidRPr="00F97980">
        <w:rPr>
          <w:rFonts w:eastAsia="Calibri"/>
          <w:lang w:eastAsia="en-US"/>
        </w:rPr>
        <w:t xml:space="preserve"> forint</w:t>
      </w:r>
    </w:p>
    <w:p w14:paraId="7D1E9902" w14:textId="2BE15EBB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 Járulék                    </w:t>
      </w:r>
      <w:r w:rsidR="00304F7C" w:rsidRPr="00F97980">
        <w:rPr>
          <w:rFonts w:eastAsia="Calibri"/>
          <w:lang w:eastAsia="en-US"/>
        </w:rPr>
        <w:t xml:space="preserve">                      58.782.964</w:t>
      </w:r>
      <w:r w:rsidRPr="00F97980">
        <w:rPr>
          <w:rFonts w:eastAsia="Calibri"/>
          <w:lang w:eastAsia="en-US"/>
        </w:rPr>
        <w:t xml:space="preserve"> forint</w:t>
      </w:r>
    </w:p>
    <w:p w14:paraId="19E0CE13" w14:textId="7FC18DC4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 Dologi kiadások    </w:t>
      </w:r>
      <w:r w:rsidR="00304F7C" w:rsidRPr="00F97980">
        <w:rPr>
          <w:rFonts w:eastAsia="Calibri"/>
          <w:lang w:eastAsia="en-US"/>
        </w:rPr>
        <w:t xml:space="preserve">                     259.325.183</w:t>
      </w:r>
      <w:r w:rsidRPr="00F97980">
        <w:rPr>
          <w:rFonts w:eastAsia="Calibri"/>
          <w:lang w:eastAsia="en-US"/>
        </w:rPr>
        <w:t xml:space="preserve"> forint</w:t>
      </w:r>
    </w:p>
    <w:p w14:paraId="604E7B8D" w14:textId="29F9678C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 Szociális juttatások </w:t>
      </w:r>
      <w:r w:rsidR="00304F7C" w:rsidRPr="00F97980">
        <w:rPr>
          <w:rFonts w:eastAsia="Calibri"/>
          <w:lang w:eastAsia="en-US"/>
        </w:rPr>
        <w:t xml:space="preserve">                      27.6</w:t>
      </w:r>
      <w:r w:rsidR="008637A7" w:rsidRPr="00F97980">
        <w:rPr>
          <w:rFonts w:eastAsia="Calibri"/>
          <w:lang w:eastAsia="en-US"/>
        </w:rPr>
        <w:t>00.000</w:t>
      </w:r>
      <w:r w:rsidRPr="00F97980">
        <w:rPr>
          <w:rFonts w:eastAsia="Calibri"/>
          <w:lang w:eastAsia="en-US"/>
        </w:rPr>
        <w:t xml:space="preserve"> forint</w:t>
      </w:r>
    </w:p>
    <w:p w14:paraId="3DE6C975" w14:textId="69CC72F3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 Támogatások           </w:t>
      </w:r>
      <w:r w:rsidR="00304F7C" w:rsidRPr="00F97980">
        <w:rPr>
          <w:rFonts w:eastAsia="Calibri"/>
          <w:lang w:eastAsia="en-US"/>
        </w:rPr>
        <w:t xml:space="preserve">                     30.78</w:t>
      </w:r>
      <w:r w:rsidR="008637A7" w:rsidRPr="00F97980">
        <w:rPr>
          <w:rFonts w:eastAsia="Calibri"/>
          <w:lang w:eastAsia="en-US"/>
        </w:rPr>
        <w:t>6.000</w:t>
      </w:r>
      <w:r w:rsidRPr="00F97980">
        <w:rPr>
          <w:rFonts w:eastAsia="Calibri"/>
          <w:lang w:eastAsia="en-US"/>
        </w:rPr>
        <w:t xml:space="preserve"> forint</w:t>
      </w:r>
    </w:p>
    <w:p w14:paraId="6362BAED" w14:textId="51C90D7F" w:rsidR="00304F7C" w:rsidRPr="00F97980" w:rsidRDefault="00304F7C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 Működési célú pénzeszköz átad.  18.579.324 forint</w:t>
      </w:r>
    </w:p>
    <w:p w14:paraId="59CB634C" w14:textId="0D8C6D5C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 Felújítás                   </w:t>
      </w:r>
      <w:r w:rsidR="00304F7C" w:rsidRPr="00F97980">
        <w:rPr>
          <w:rFonts w:eastAsia="Calibri"/>
          <w:lang w:eastAsia="en-US"/>
        </w:rPr>
        <w:t xml:space="preserve">                      12.6</w:t>
      </w:r>
      <w:r w:rsidR="008637A7" w:rsidRPr="00F97980">
        <w:rPr>
          <w:rFonts w:eastAsia="Calibri"/>
          <w:lang w:eastAsia="en-US"/>
        </w:rPr>
        <w:t>00.000</w:t>
      </w:r>
      <w:r w:rsidRPr="00F97980">
        <w:rPr>
          <w:rFonts w:eastAsia="Calibri"/>
          <w:lang w:eastAsia="en-US"/>
        </w:rPr>
        <w:t xml:space="preserve"> forint</w:t>
      </w:r>
    </w:p>
    <w:p w14:paraId="6AAD339F" w14:textId="64384090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 Beruházás                  </w:t>
      </w:r>
      <w:r w:rsidR="00304F7C" w:rsidRPr="00F97980">
        <w:rPr>
          <w:rFonts w:eastAsia="Calibri"/>
          <w:lang w:eastAsia="en-US"/>
        </w:rPr>
        <w:t xml:space="preserve">                    10.192</w:t>
      </w:r>
      <w:r w:rsidR="008637A7" w:rsidRPr="00F97980">
        <w:rPr>
          <w:rFonts w:eastAsia="Calibri"/>
          <w:lang w:eastAsia="en-US"/>
        </w:rPr>
        <w:t>.000</w:t>
      </w:r>
      <w:r w:rsidRPr="00F97980">
        <w:rPr>
          <w:rFonts w:eastAsia="Calibri"/>
          <w:lang w:eastAsia="en-US"/>
        </w:rPr>
        <w:t xml:space="preserve"> forint</w:t>
      </w:r>
    </w:p>
    <w:p w14:paraId="11A252E0" w14:textId="2B3E8A1B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 Kölcsönök nyújtá</w:t>
      </w:r>
      <w:r w:rsidR="008637A7" w:rsidRPr="00F97980">
        <w:rPr>
          <w:rFonts w:eastAsia="Calibri"/>
          <w:lang w:eastAsia="en-US"/>
        </w:rPr>
        <w:t>sa                        1.000.000</w:t>
      </w:r>
      <w:r w:rsidRPr="00F97980">
        <w:rPr>
          <w:rFonts w:eastAsia="Calibri"/>
          <w:lang w:eastAsia="en-US"/>
        </w:rPr>
        <w:t xml:space="preserve"> forint</w:t>
      </w:r>
    </w:p>
    <w:p w14:paraId="1B52155F" w14:textId="0D07A401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 Általános tartalék </w:t>
      </w:r>
      <w:r w:rsidR="008637A7" w:rsidRPr="00F97980">
        <w:rPr>
          <w:rFonts w:eastAsia="Calibri"/>
          <w:lang w:eastAsia="en-US"/>
        </w:rPr>
        <w:t xml:space="preserve">                          5.000.000</w:t>
      </w:r>
      <w:r w:rsidRPr="00F97980">
        <w:rPr>
          <w:rFonts w:eastAsia="Calibri"/>
          <w:lang w:eastAsia="en-US"/>
        </w:rPr>
        <w:t xml:space="preserve"> forint</w:t>
      </w:r>
    </w:p>
    <w:p w14:paraId="370AA79E" w14:textId="1335965D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 Céltartalék            </w:t>
      </w:r>
      <w:r w:rsidR="008637A7" w:rsidRPr="00F97980">
        <w:rPr>
          <w:rFonts w:eastAsia="Calibri"/>
          <w:lang w:eastAsia="en-US"/>
        </w:rPr>
        <w:t xml:space="preserve">                          </w:t>
      </w:r>
      <w:r w:rsidRPr="00F97980">
        <w:rPr>
          <w:rFonts w:eastAsia="Calibri"/>
          <w:lang w:eastAsia="en-US"/>
        </w:rPr>
        <w:t>5.000.000 forint</w:t>
      </w:r>
    </w:p>
    <w:p w14:paraId="2ECD2487" w14:textId="77777777" w:rsidR="00223E6F" w:rsidRPr="00F97980" w:rsidRDefault="00223E6F" w:rsidP="00223E6F">
      <w:pPr>
        <w:jc w:val="both"/>
        <w:rPr>
          <w:rFonts w:eastAsia="Calibri"/>
          <w:lang w:eastAsia="en-US"/>
        </w:rPr>
      </w:pPr>
    </w:p>
    <w:p w14:paraId="0EFF1780" w14:textId="5D11D38A" w:rsidR="00223E6F" w:rsidRPr="00F97980" w:rsidRDefault="00223E6F" w:rsidP="00223E6F">
      <w:pPr>
        <w:jc w:val="both"/>
        <w:rPr>
          <w:rFonts w:eastAsia="Calibri"/>
          <w:b/>
          <w:u w:val="single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</w:t>
      </w:r>
      <w:r w:rsidRPr="00F97980">
        <w:rPr>
          <w:rFonts w:eastAsia="Calibri"/>
          <w:b/>
          <w:u w:val="single"/>
          <w:lang w:eastAsia="en-US"/>
        </w:rPr>
        <w:t xml:space="preserve">Összes </w:t>
      </w:r>
      <w:proofErr w:type="gramStart"/>
      <w:r w:rsidRPr="00F97980">
        <w:rPr>
          <w:rFonts w:eastAsia="Calibri"/>
          <w:b/>
          <w:u w:val="single"/>
          <w:lang w:eastAsia="en-US"/>
        </w:rPr>
        <w:t xml:space="preserve">Kiadás:   </w:t>
      </w:r>
      <w:proofErr w:type="gramEnd"/>
      <w:r w:rsidRPr="00F97980">
        <w:rPr>
          <w:rFonts w:eastAsia="Calibri"/>
          <w:b/>
          <w:u w:val="single"/>
          <w:lang w:eastAsia="en-US"/>
        </w:rPr>
        <w:t xml:space="preserve">          </w:t>
      </w:r>
      <w:r w:rsidR="00304F7C" w:rsidRPr="00F97980">
        <w:rPr>
          <w:rFonts w:eastAsia="Calibri"/>
          <w:b/>
          <w:u w:val="single"/>
          <w:lang w:eastAsia="en-US"/>
        </w:rPr>
        <w:t xml:space="preserve">               </w:t>
      </w:r>
      <w:r w:rsidRPr="00F97980">
        <w:rPr>
          <w:rFonts w:eastAsia="Calibri"/>
          <w:b/>
          <w:u w:val="single"/>
          <w:lang w:eastAsia="en-US"/>
        </w:rPr>
        <w:t xml:space="preserve"> </w:t>
      </w:r>
      <w:r w:rsidR="00304F7C" w:rsidRPr="00F97980">
        <w:rPr>
          <w:rFonts w:eastAsia="Calibri"/>
          <w:b/>
          <w:u w:val="single"/>
          <w:lang w:eastAsia="en-US"/>
        </w:rPr>
        <w:t>863.562.397</w:t>
      </w:r>
      <w:r w:rsidRPr="00F97980">
        <w:rPr>
          <w:rFonts w:eastAsia="Calibri"/>
          <w:b/>
          <w:u w:val="single"/>
          <w:lang w:eastAsia="en-US"/>
        </w:rPr>
        <w:t>forint</w:t>
      </w:r>
    </w:p>
    <w:p w14:paraId="5E4A1E97" w14:textId="77777777" w:rsidR="00223E6F" w:rsidRPr="00F97980" w:rsidRDefault="00223E6F" w:rsidP="00223E6F">
      <w:pPr>
        <w:jc w:val="both"/>
        <w:rPr>
          <w:rFonts w:eastAsia="Calibri"/>
          <w:b/>
          <w:u w:val="single"/>
          <w:lang w:eastAsia="en-US"/>
        </w:rPr>
      </w:pPr>
    </w:p>
    <w:p w14:paraId="5C845C7F" w14:textId="77777777" w:rsidR="00223E6F" w:rsidRPr="00F97980" w:rsidRDefault="00223E6F" w:rsidP="00223E6F">
      <w:pPr>
        <w:jc w:val="both"/>
        <w:rPr>
          <w:rFonts w:eastAsia="Calibri"/>
          <w:u w:val="single"/>
          <w:lang w:eastAsia="en-US"/>
        </w:rPr>
      </w:pPr>
    </w:p>
    <w:p w14:paraId="5CDD6594" w14:textId="77777777" w:rsidR="00223E6F" w:rsidRPr="00F97980" w:rsidRDefault="00223E6F" w:rsidP="00223E6F">
      <w:pPr>
        <w:jc w:val="both"/>
        <w:rPr>
          <w:rFonts w:eastAsia="Calibri"/>
          <w:u w:val="single"/>
          <w:lang w:eastAsia="en-US"/>
        </w:rPr>
      </w:pPr>
    </w:p>
    <w:p w14:paraId="348EB8C1" w14:textId="77777777" w:rsidR="00223E6F" w:rsidRPr="00F97980" w:rsidRDefault="00223E6F" w:rsidP="00223E6F">
      <w:pPr>
        <w:jc w:val="both"/>
        <w:rPr>
          <w:rFonts w:eastAsia="Calibri"/>
          <w:u w:val="single"/>
          <w:lang w:eastAsia="en-US"/>
        </w:rPr>
      </w:pPr>
    </w:p>
    <w:p w14:paraId="6B3555C6" w14:textId="77777777" w:rsidR="00223E6F" w:rsidRPr="00F97980" w:rsidRDefault="00223E6F" w:rsidP="00223E6F">
      <w:pPr>
        <w:jc w:val="both"/>
        <w:rPr>
          <w:rFonts w:eastAsia="Calibri"/>
          <w:u w:val="single"/>
          <w:lang w:eastAsia="en-US"/>
        </w:rPr>
      </w:pPr>
    </w:p>
    <w:p w14:paraId="782889AF" w14:textId="77777777" w:rsidR="00223E6F" w:rsidRPr="00F97980" w:rsidRDefault="00223E6F" w:rsidP="00223E6F">
      <w:pPr>
        <w:jc w:val="both"/>
        <w:rPr>
          <w:rFonts w:eastAsia="Calibri"/>
          <w:b/>
          <w:lang w:eastAsia="en-US"/>
        </w:rPr>
      </w:pPr>
      <w:r w:rsidRPr="00F97980">
        <w:rPr>
          <w:rFonts w:eastAsia="Calibri"/>
          <w:b/>
          <w:lang w:eastAsia="en-US"/>
        </w:rPr>
        <w:t xml:space="preserve">          Bevételek főösszegei: </w:t>
      </w:r>
    </w:p>
    <w:p w14:paraId="4636E90C" w14:textId="77777777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</w:t>
      </w:r>
    </w:p>
    <w:p w14:paraId="43974F8B" w14:textId="1BA27BF0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Intézményi működ</w:t>
      </w:r>
      <w:r w:rsidR="00304F7C" w:rsidRPr="00F97980">
        <w:rPr>
          <w:rFonts w:eastAsia="Calibri"/>
          <w:lang w:eastAsia="en-US"/>
        </w:rPr>
        <w:t>ési bevételek        100.256.000</w:t>
      </w:r>
      <w:r w:rsidRPr="00F97980">
        <w:rPr>
          <w:rFonts w:eastAsia="Calibri"/>
          <w:lang w:eastAsia="en-US"/>
        </w:rPr>
        <w:t xml:space="preserve"> forint </w:t>
      </w:r>
    </w:p>
    <w:p w14:paraId="1ED36DB3" w14:textId="67753D6C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Működési célú tám</w:t>
      </w:r>
      <w:r w:rsidR="00304F7C" w:rsidRPr="00F97980">
        <w:rPr>
          <w:rFonts w:eastAsia="Calibri"/>
          <w:lang w:eastAsia="en-US"/>
        </w:rPr>
        <w:t>ogatások              592.801.991</w:t>
      </w:r>
      <w:r w:rsidRPr="00F97980">
        <w:rPr>
          <w:rFonts w:eastAsia="Calibri"/>
          <w:lang w:eastAsia="en-US"/>
        </w:rPr>
        <w:t xml:space="preserve"> forint </w:t>
      </w:r>
    </w:p>
    <w:p w14:paraId="30243C94" w14:textId="22BD2012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Közhatalmi bevéte</w:t>
      </w:r>
      <w:r w:rsidR="00304F7C" w:rsidRPr="00F97980">
        <w:rPr>
          <w:rFonts w:eastAsia="Calibri"/>
          <w:lang w:eastAsia="en-US"/>
        </w:rPr>
        <w:t>lek                          48.5</w:t>
      </w:r>
      <w:r w:rsidRPr="00F97980">
        <w:rPr>
          <w:rFonts w:eastAsia="Calibri"/>
          <w:lang w:eastAsia="en-US"/>
        </w:rPr>
        <w:t>00.000 forint</w:t>
      </w:r>
    </w:p>
    <w:p w14:paraId="7934B75B" w14:textId="4D13B54E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Felhalmozási bevételek </w:t>
      </w:r>
      <w:r w:rsidR="00304F7C" w:rsidRPr="00F97980">
        <w:rPr>
          <w:rFonts w:eastAsia="Calibri"/>
          <w:lang w:eastAsia="en-US"/>
        </w:rPr>
        <w:t xml:space="preserve">                         6.972.150</w:t>
      </w:r>
      <w:r w:rsidRPr="00F97980">
        <w:rPr>
          <w:rFonts w:eastAsia="Calibri"/>
          <w:lang w:eastAsia="en-US"/>
        </w:rPr>
        <w:t xml:space="preserve"> forint</w:t>
      </w:r>
    </w:p>
    <w:p w14:paraId="766B03BC" w14:textId="77777777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Működőképesség megőrzését</w:t>
      </w:r>
    </w:p>
    <w:p w14:paraId="027B2FDF" w14:textId="1685C1B0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szolgáló kiegészítő</w:t>
      </w:r>
      <w:r w:rsidR="00304F7C" w:rsidRPr="00F97980">
        <w:rPr>
          <w:rFonts w:eastAsia="Calibri"/>
          <w:lang w:eastAsia="en-US"/>
        </w:rPr>
        <w:t xml:space="preserve"> támogatás            </w:t>
      </w:r>
      <w:r w:rsidR="00042200" w:rsidRPr="00F97980">
        <w:rPr>
          <w:rFonts w:eastAsia="Calibri"/>
          <w:lang w:eastAsia="en-US"/>
        </w:rPr>
        <w:t xml:space="preserve"> </w:t>
      </w:r>
      <w:r w:rsidR="00304F7C" w:rsidRPr="00F97980">
        <w:rPr>
          <w:rFonts w:eastAsia="Calibri"/>
          <w:lang w:eastAsia="en-US"/>
        </w:rPr>
        <w:t>65.032.256</w:t>
      </w:r>
      <w:r w:rsidRPr="00F97980">
        <w:rPr>
          <w:rFonts w:eastAsia="Calibri"/>
          <w:lang w:eastAsia="en-US"/>
        </w:rPr>
        <w:t xml:space="preserve"> forint</w:t>
      </w:r>
    </w:p>
    <w:p w14:paraId="430B1963" w14:textId="15017D20" w:rsidR="00223E6F" w:rsidRPr="00F97980" w:rsidRDefault="00223E6F" w:rsidP="00223E6F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 Folyószámla </w:t>
      </w:r>
      <w:proofErr w:type="gramStart"/>
      <w:r w:rsidRPr="00F97980">
        <w:rPr>
          <w:rFonts w:eastAsia="Calibri"/>
          <w:lang w:eastAsia="en-US"/>
        </w:rPr>
        <w:t>hitel keret</w:t>
      </w:r>
      <w:proofErr w:type="gramEnd"/>
      <w:r w:rsidRPr="00F97980">
        <w:rPr>
          <w:rFonts w:eastAsia="Calibri"/>
          <w:lang w:eastAsia="en-US"/>
        </w:rPr>
        <w:t xml:space="preserve">                      </w:t>
      </w:r>
      <w:r w:rsidR="00042200" w:rsidRPr="00F97980">
        <w:rPr>
          <w:rFonts w:eastAsia="Calibri"/>
          <w:lang w:eastAsia="en-US"/>
        </w:rPr>
        <w:t xml:space="preserve"> 5</w:t>
      </w:r>
      <w:r w:rsidRPr="00F97980">
        <w:rPr>
          <w:rFonts w:eastAsia="Calibri"/>
          <w:lang w:eastAsia="en-US"/>
        </w:rPr>
        <w:t>0.000.000 forint</w:t>
      </w:r>
    </w:p>
    <w:p w14:paraId="4AE83921" w14:textId="77777777" w:rsidR="00223E6F" w:rsidRPr="00F97980" w:rsidRDefault="00223E6F" w:rsidP="00223E6F">
      <w:pPr>
        <w:jc w:val="both"/>
        <w:rPr>
          <w:rFonts w:eastAsia="Calibri"/>
          <w:lang w:eastAsia="en-US"/>
        </w:rPr>
      </w:pPr>
    </w:p>
    <w:p w14:paraId="49E48CE5" w14:textId="20717DFB" w:rsidR="00223E6F" w:rsidRPr="00F97980" w:rsidRDefault="00223E6F" w:rsidP="00223E6F">
      <w:pPr>
        <w:jc w:val="both"/>
        <w:rPr>
          <w:rFonts w:eastAsia="Calibri"/>
          <w:b/>
          <w:u w:val="single"/>
          <w:lang w:eastAsia="en-US"/>
        </w:rPr>
      </w:pPr>
      <w:r w:rsidRPr="00F97980">
        <w:rPr>
          <w:rFonts w:eastAsia="Calibri"/>
          <w:lang w:eastAsia="en-US"/>
        </w:rPr>
        <w:t xml:space="preserve">                                                        </w:t>
      </w:r>
      <w:r w:rsidRPr="00F97980">
        <w:rPr>
          <w:rFonts w:eastAsia="Calibri"/>
          <w:b/>
          <w:u w:val="single"/>
          <w:lang w:eastAsia="en-US"/>
        </w:rPr>
        <w:t xml:space="preserve">Összes </w:t>
      </w:r>
      <w:proofErr w:type="gramStart"/>
      <w:r w:rsidRPr="00F97980">
        <w:rPr>
          <w:rFonts w:eastAsia="Calibri"/>
          <w:b/>
          <w:u w:val="single"/>
          <w:lang w:eastAsia="en-US"/>
        </w:rPr>
        <w:t xml:space="preserve">bevétel:   </w:t>
      </w:r>
      <w:proofErr w:type="gramEnd"/>
      <w:r w:rsidRPr="00F97980">
        <w:rPr>
          <w:rFonts w:eastAsia="Calibri"/>
          <w:b/>
          <w:u w:val="single"/>
          <w:lang w:eastAsia="en-US"/>
        </w:rPr>
        <w:t xml:space="preserve">          </w:t>
      </w:r>
      <w:r w:rsidR="00304F7C" w:rsidRPr="00F97980">
        <w:rPr>
          <w:rFonts w:eastAsia="Calibri"/>
          <w:b/>
          <w:u w:val="single"/>
          <w:lang w:eastAsia="en-US"/>
        </w:rPr>
        <w:t xml:space="preserve">                     863.562.397</w:t>
      </w:r>
      <w:r w:rsidRPr="00F97980">
        <w:rPr>
          <w:rFonts w:eastAsia="Calibri"/>
          <w:b/>
          <w:u w:val="single"/>
          <w:lang w:eastAsia="en-US"/>
        </w:rPr>
        <w:t xml:space="preserve"> forint  </w:t>
      </w:r>
    </w:p>
    <w:p w14:paraId="5FFDF8DE" w14:textId="77777777" w:rsidR="00223E6F" w:rsidRPr="00F97980" w:rsidRDefault="00223E6F" w:rsidP="00223E6F">
      <w:pPr>
        <w:jc w:val="both"/>
        <w:rPr>
          <w:rFonts w:eastAsia="Calibri"/>
          <w:u w:val="single"/>
          <w:lang w:eastAsia="en-US"/>
        </w:rPr>
      </w:pPr>
    </w:p>
    <w:p w14:paraId="07EA7EF7" w14:textId="77777777" w:rsidR="007E3BE3" w:rsidRPr="00F97980" w:rsidRDefault="007E3BE3" w:rsidP="007E3BE3"/>
    <w:p w14:paraId="4A157E41" w14:textId="63EDBCCA" w:rsidR="007E3BE3" w:rsidRPr="00F97980" w:rsidRDefault="007E3BE3" w:rsidP="007E3BE3">
      <w:pPr>
        <w:jc w:val="both"/>
        <w:rPr>
          <w:rFonts w:eastAsia="Calibri"/>
          <w:b/>
          <w:u w:val="single"/>
          <w:lang w:eastAsia="en-US"/>
        </w:rPr>
      </w:pPr>
      <w:r w:rsidRPr="00F97980">
        <w:rPr>
          <w:rFonts w:eastAsia="Calibri"/>
          <w:b/>
          <w:u w:val="single"/>
          <w:lang w:eastAsia="en-US"/>
        </w:rPr>
        <w:t>202</w:t>
      </w:r>
      <w:r w:rsidR="00042200" w:rsidRPr="00F97980">
        <w:rPr>
          <w:rFonts w:eastAsia="Calibri"/>
          <w:b/>
          <w:u w:val="single"/>
          <w:lang w:eastAsia="en-US"/>
        </w:rPr>
        <w:t>4</w:t>
      </w:r>
      <w:r w:rsidRPr="00F97980">
        <w:rPr>
          <w:rFonts w:eastAsia="Calibri"/>
          <w:b/>
          <w:u w:val="single"/>
          <w:lang w:eastAsia="en-US"/>
        </w:rPr>
        <w:t>. év végén a pénztár és a bankszámla egyenlegek a következőképpen alakultak intézményekkel együtt:</w:t>
      </w:r>
    </w:p>
    <w:p w14:paraId="35996A1E" w14:textId="77777777" w:rsidR="007E3BE3" w:rsidRPr="00F97980" w:rsidRDefault="007E3BE3" w:rsidP="007E3BE3">
      <w:pPr>
        <w:jc w:val="both"/>
        <w:rPr>
          <w:rFonts w:eastAsia="Calibri"/>
          <w:lang w:eastAsia="en-US"/>
        </w:rPr>
      </w:pPr>
    </w:p>
    <w:p w14:paraId="5988C6F5" w14:textId="2F589433" w:rsidR="007E3BE3" w:rsidRPr="00F97980" w:rsidRDefault="00E1091E" w:rsidP="007E3BE3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b/>
          <w:lang w:eastAsia="en-US"/>
        </w:rPr>
        <w:t>Az MBH Ny</w:t>
      </w:r>
      <w:r w:rsidR="007E3BE3" w:rsidRPr="00F97980">
        <w:rPr>
          <w:rFonts w:eastAsia="Calibri"/>
          <w:b/>
          <w:lang w:eastAsia="en-US"/>
        </w:rPr>
        <w:t>rt.-nél veze</w:t>
      </w:r>
      <w:r w:rsidR="00552479" w:rsidRPr="00F97980">
        <w:rPr>
          <w:rFonts w:eastAsia="Calibri"/>
          <w:b/>
          <w:lang w:eastAsia="en-US"/>
        </w:rPr>
        <w:t>tett bankszámláinkon 36.636.378</w:t>
      </w:r>
      <w:r w:rsidR="007E3BE3" w:rsidRPr="00F97980">
        <w:rPr>
          <w:rFonts w:eastAsia="Calibri"/>
          <w:b/>
          <w:lang w:eastAsia="en-US"/>
        </w:rPr>
        <w:t xml:space="preserve"> </w:t>
      </w:r>
      <w:r w:rsidR="007E3BE3" w:rsidRPr="00F97980">
        <w:rPr>
          <w:rFonts w:eastAsia="Calibri"/>
          <w:lang w:eastAsia="en-US"/>
        </w:rPr>
        <w:t>forint volt ebből az összegből a START munkára kö</w:t>
      </w:r>
      <w:r w:rsidR="008637A7" w:rsidRPr="00F97980">
        <w:rPr>
          <w:rFonts w:eastAsia="Calibri"/>
          <w:lang w:eastAsia="en-US"/>
        </w:rPr>
        <w:t>t</w:t>
      </w:r>
      <w:r w:rsidR="00552479" w:rsidRPr="00F97980">
        <w:rPr>
          <w:rFonts w:eastAsia="Calibri"/>
          <w:lang w:eastAsia="en-US"/>
        </w:rPr>
        <w:t>elezettséggel terhelt 9.226.070</w:t>
      </w:r>
      <w:r w:rsidR="008637A7" w:rsidRPr="00F97980">
        <w:rPr>
          <w:rFonts w:eastAsia="Calibri"/>
          <w:lang w:eastAsia="en-US"/>
        </w:rPr>
        <w:t xml:space="preserve"> forint.</w:t>
      </w:r>
    </w:p>
    <w:p w14:paraId="13731EE7" w14:textId="77777777" w:rsidR="00320975" w:rsidRPr="00F97980" w:rsidRDefault="00320975" w:rsidP="007E3BE3">
      <w:pPr>
        <w:jc w:val="both"/>
        <w:rPr>
          <w:rFonts w:eastAsia="Calibri"/>
          <w:lang w:eastAsia="en-US"/>
        </w:rPr>
      </w:pPr>
    </w:p>
    <w:p w14:paraId="7A8F6A5A" w14:textId="1B5D6B77" w:rsidR="00E1091E" w:rsidRPr="00F97980" w:rsidRDefault="007E3BE3" w:rsidP="007E3BE3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Valamint Önkormányzatunk rendelkezik még a </w:t>
      </w:r>
      <w:r w:rsidRPr="00F97980">
        <w:rPr>
          <w:rFonts w:eastAsia="Calibri"/>
          <w:b/>
          <w:lang w:eastAsia="en-US"/>
        </w:rPr>
        <w:t>Magyar Államkincstárban vezetett forintszámlával</w:t>
      </w:r>
      <w:r w:rsidR="00A77B77" w:rsidRPr="00F97980">
        <w:rPr>
          <w:rFonts w:eastAsia="Calibri"/>
          <w:lang w:eastAsia="en-US"/>
        </w:rPr>
        <w:t>. Ezeken</w:t>
      </w:r>
      <w:r w:rsidR="00E1091E" w:rsidRPr="00F97980">
        <w:rPr>
          <w:rFonts w:eastAsia="Calibri"/>
          <w:lang w:eastAsia="en-US"/>
        </w:rPr>
        <w:t xml:space="preserve"> a számlákon a még felhasználh</w:t>
      </w:r>
      <w:r w:rsidR="00552479" w:rsidRPr="00F97980">
        <w:rPr>
          <w:rFonts w:eastAsia="Calibri"/>
          <w:lang w:eastAsia="en-US"/>
        </w:rPr>
        <w:t>ató pályázati összegek szerepeln</w:t>
      </w:r>
      <w:r w:rsidR="00E1091E" w:rsidRPr="00F97980">
        <w:rPr>
          <w:rFonts w:eastAsia="Calibri"/>
          <w:lang w:eastAsia="en-US"/>
        </w:rPr>
        <w:t>ek:</w:t>
      </w:r>
    </w:p>
    <w:p w14:paraId="6AEFFB39" w14:textId="12230AE3" w:rsidR="00E1091E" w:rsidRPr="00F97980" w:rsidRDefault="00E1091E" w:rsidP="007E3BE3">
      <w:pPr>
        <w:jc w:val="both"/>
        <w:rPr>
          <w:rFonts w:eastAsia="Calibri"/>
          <w:lang w:eastAsia="en-US"/>
        </w:rPr>
      </w:pPr>
    </w:p>
    <w:p w14:paraId="0DA7C3B1" w14:textId="09E4049D" w:rsidR="00E1091E" w:rsidRPr="00F97980" w:rsidRDefault="00E1091E" w:rsidP="007E3BE3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Élhető települések fejlesztése             </w:t>
      </w:r>
      <w:r w:rsidR="00924D3A" w:rsidRPr="00F97980">
        <w:rPr>
          <w:rFonts w:eastAsia="Calibri"/>
          <w:lang w:eastAsia="en-US"/>
        </w:rPr>
        <w:t xml:space="preserve">                          6.147.980</w:t>
      </w:r>
      <w:r w:rsidRPr="00F97980">
        <w:rPr>
          <w:rFonts w:eastAsia="Calibri"/>
          <w:lang w:eastAsia="en-US"/>
        </w:rPr>
        <w:t xml:space="preserve"> forint</w:t>
      </w:r>
    </w:p>
    <w:p w14:paraId="58D8BA54" w14:textId="306766EB" w:rsidR="00E1091E" w:rsidRPr="00F97980" w:rsidRDefault="00E1091E" w:rsidP="007E3BE3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                  Belterületi utak fejlesztése                  </w:t>
      </w:r>
      <w:r w:rsidR="00924D3A" w:rsidRPr="00F97980">
        <w:rPr>
          <w:rFonts w:eastAsia="Calibri"/>
          <w:lang w:eastAsia="en-US"/>
        </w:rPr>
        <w:t xml:space="preserve">                        24.142.096</w:t>
      </w:r>
      <w:r w:rsidRPr="00F97980">
        <w:rPr>
          <w:rFonts w:eastAsia="Calibri"/>
          <w:lang w:eastAsia="en-US"/>
        </w:rPr>
        <w:t xml:space="preserve"> forint</w:t>
      </w:r>
    </w:p>
    <w:p w14:paraId="0D7120DB" w14:textId="4BB9C27F" w:rsidR="00E1091E" w:rsidRPr="00F97980" w:rsidRDefault="00E1091E" w:rsidP="007E3BE3">
      <w:pPr>
        <w:jc w:val="both"/>
        <w:rPr>
          <w:rFonts w:eastAsia="Calibri"/>
          <w:u w:val="single"/>
          <w:lang w:eastAsia="en-US"/>
        </w:rPr>
      </w:pPr>
      <w:r w:rsidRPr="00F97980">
        <w:rPr>
          <w:rFonts w:eastAsia="Calibri"/>
          <w:lang w:eastAsia="en-US"/>
        </w:rPr>
        <w:t xml:space="preserve">                   </w:t>
      </w:r>
      <w:r w:rsidRPr="00F97980">
        <w:rPr>
          <w:rFonts w:eastAsia="Calibri"/>
          <w:u w:val="single"/>
          <w:lang w:eastAsia="en-US"/>
        </w:rPr>
        <w:t>Gondozási központ energetikai felújí</w:t>
      </w:r>
      <w:r w:rsidR="00924D3A" w:rsidRPr="00F97980">
        <w:rPr>
          <w:rFonts w:eastAsia="Calibri"/>
          <w:u w:val="single"/>
          <w:lang w:eastAsia="en-US"/>
        </w:rPr>
        <w:t>tása                   93.422.851</w:t>
      </w:r>
      <w:r w:rsidRPr="00F97980">
        <w:rPr>
          <w:rFonts w:eastAsia="Calibri"/>
          <w:u w:val="single"/>
          <w:lang w:eastAsia="en-US"/>
        </w:rPr>
        <w:t xml:space="preserve"> forint</w:t>
      </w:r>
    </w:p>
    <w:p w14:paraId="2ECA23DB" w14:textId="55ECC862" w:rsidR="00A47E4A" w:rsidRPr="00F97980" w:rsidRDefault="00A47E4A" w:rsidP="007E3BE3">
      <w:pPr>
        <w:jc w:val="both"/>
        <w:rPr>
          <w:rFonts w:eastAsia="Calibri"/>
          <w:u w:val="single"/>
          <w:lang w:eastAsia="en-US"/>
        </w:rPr>
      </w:pPr>
      <w:r w:rsidRPr="00F97980">
        <w:rPr>
          <w:rFonts w:eastAsia="Calibri"/>
          <w:u w:val="single"/>
          <w:lang w:eastAsia="en-US"/>
        </w:rPr>
        <w:t xml:space="preserve"> </w:t>
      </w:r>
    </w:p>
    <w:p w14:paraId="1BCE5703" w14:textId="4AE152EB" w:rsidR="00A47E4A" w:rsidRPr="00F97980" w:rsidRDefault="00A47E4A" w:rsidP="007E3BE3">
      <w:pPr>
        <w:jc w:val="both"/>
        <w:rPr>
          <w:rFonts w:eastAsia="Calibri"/>
          <w:b/>
          <w:u w:val="single"/>
          <w:lang w:eastAsia="en-US"/>
        </w:rPr>
      </w:pPr>
      <w:r w:rsidRPr="00F97980">
        <w:rPr>
          <w:rFonts w:eastAsia="Calibri"/>
          <w:b/>
          <w:u w:val="single"/>
          <w:lang w:eastAsia="en-US"/>
        </w:rPr>
        <w:t xml:space="preserve">                                        </w:t>
      </w:r>
      <w:proofErr w:type="gramStart"/>
      <w:r w:rsidRPr="00F97980">
        <w:rPr>
          <w:rFonts w:eastAsia="Calibri"/>
          <w:b/>
          <w:u w:val="single"/>
          <w:lang w:eastAsia="en-US"/>
        </w:rPr>
        <w:t xml:space="preserve">Összesen:   </w:t>
      </w:r>
      <w:proofErr w:type="gramEnd"/>
      <w:r w:rsidRPr="00F97980">
        <w:rPr>
          <w:rFonts w:eastAsia="Calibri"/>
          <w:b/>
          <w:u w:val="single"/>
          <w:lang w:eastAsia="en-US"/>
        </w:rPr>
        <w:t xml:space="preserve">                    </w:t>
      </w:r>
      <w:r w:rsidR="00924D3A" w:rsidRPr="00F97980">
        <w:rPr>
          <w:rFonts w:eastAsia="Calibri"/>
          <w:b/>
          <w:u w:val="single"/>
          <w:lang w:eastAsia="en-US"/>
        </w:rPr>
        <w:t xml:space="preserve">                     123.712.927</w:t>
      </w:r>
      <w:r w:rsidRPr="00F97980">
        <w:rPr>
          <w:rFonts w:eastAsia="Calibri"/>
          <w:b/>
          <w:u w:val="single"/>
          <w:lang w:eastAsia="en-US"/>
        </w:rPr>
        <w:t xml:space="preserve"> forint</w:t>
      </w:r>
    </w:p>
    <w:p w14:paraId="7DA9CDE1" w14:textId="77777777" w:rsidR="00A47E4A" w:rsidRPr="00F97980" w:rsidRDefault="00A47E4A" w:rsidP="007E3BE3">
      <w:pPr>
        <w:jc w:val="both"/>
        <w:rPr>
          <w:rFonts w:eastAsia="Calibri"/>
          <w:b/>
          <w:u w:val="single"/>
          <w:lang w:eastAsia="en-US"/>
        </w:rPr>
      </w:pPr>
    </w:p>
    <w:p w14:paraId="572BA122" w14:textId="77777777" w:rsidR="007E3BE3" w:rsidRPr="00F97980" w:rsidRDefault="007E3BE3" w:rsidP="007E3BE3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 </w:t>
      </w:r>
    </w:p>
    <w:p w14:paraId="3FD173D6" w14:textId="274C8529" w:rsidR="007E3BE3" w:rsidRPr="00F97980" w:rsidRDefault="007E3BE3" w:rsidP="007E3BE3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b/>
          <w:lang w:eastAsia="en-US"/>
        </w:rPr>
        <w:t>Pénztárakban intézményekkel együtt 2</w:t>
      </w:r>
      <w:r w:rsidR="00552479" w:rsidRPr="00F97980">
        <w:rPr>
          <w:rFonts w:eastAsia="Calibri"/>
          <w:b/>
          <w:lang w:eastAsia="en-US"/>
        </w:rPr>
        <w:t>024</w:t>
      </w:r>
      <w:r w:rsidR="00A47E4A" w:rsidRPr="00F97980">
        <w:rPr>
          <w:rFonts w:eastAsia="Calibri"/>
          <w:b/>
          <w:lang w:eastAsia="en-US"/>
        </w:rPr>
        <w:t xml:space="preserve">.12.31. – én </w:t>
      </w:r>
      <w:r w:rsidR="00140CF8" w:rsidRPr="00F97980">
        <w:rPr>
          <w:rFonts w:eastAsia="Calibri"/>
          <w:b/>
          <w:lang w:eastAsia="en-US"/>
        </w:rPr>
        <w:t xml:space="preserve">    </w:t>
      </w:r>
      <w:r w:rsidR="00552479" w:rsidRPr="00F97980">
        <w:rPr>
          <w:rFonts w:eastAsia="Calibri"/>
          <w:b/>
          <w:lang w:eastAsia="en-US"/>
        </w:rPr>
        <w:t>2.823.955</w:t>
      </w:r>
      <w:r w:rsidRPr="00F97980">
        <w:rPr>
          <w:rFonts w:eastAsia="Calibri"/>
          <w:b/>
          <w:lang w:eastAsia="en-US"/>
        </w:rPr>
        <w:t xml:space="preserve"> </w:t>
      </w:r>
      <w:r w:rsidRPr="00F97980">
        <w:rPr>
          <w:rFonts w:eastAsia="Calibri"/>
          <w:lang w:eastAsia="en-US"/>
        </w:rPr>
        <w:t>forint volt.</w:t>
      </w:r>
    </w:p>
    <w:p w14:paraId="6155B474" w14:textId="77777777" w:rsidR="007E3BE3" w:rsidRPr="00F97980" w:rsidRDefault="007E3BE3" w:rsidP="007E3BE3">
      <w:pPr>
        <w:jc w:val="both"/>
        <w:rPr>
          <w:rFonts w:eastAsia="Calibri"/>
          <w:lang w:eastAsia="en-US"/>
        </w:rPr>
      </w:pPr>
    </w:p>
    <w:p w14:paraId="29033A39" w14:textId="77777777" w:rsidR="007E3BE3" w:rsidRPr="00F97980" w:rsidRDefault="007E3BE3" w:rsidP="007E3BE3"/>
    <w:p w14:paraId="2EEC6906" w14:textId="3E85D1B0" w:rsidR="00A47E4A" w:rsidRPr="00F97980" w:rsidRDefault="00A47E4A" w:rsidP="007E3BE3">
      <w:r w:rsidRPr="00F97980">
        <w:t xml:space="preserve">        </w:t>
      </w:r>
    </w:p>
    <w:p w14:paraId="7BDD6A41" w14:textId="77777777" w:rsidR="007E3BE3" w:rsidRPr="00F97980" w:rsidRDefault="007E3BE3" w:rsidP="007E3BE3">
      <w:pPr>
        <w:tabs>
          <w:tab w:val="right" w:pos="6804"/>
        </w:tabs>
        <w:jc w:val="both"/>
        <w:rPr>
          <w:rFonts w:eastAsia="Calibri"/>
          <w:b/>
          <w:u w:val="single"/>
          <w:lang w:eastAsia="en-US"/>
        </w:rPr>
      </w:pPr>
      <w:r w:rsidRPr="00F97980">
        <w:rPr>
          <w:rFonts w:eastAsia="Calibri"/>
          <w:b/>
          <w:u w:val="single"/>
          <w:lang w:eastAsia="en-US"/>
        </w:rPr>
        <w:t>Létszámadatok:</w:t>
      </w:r>
    </w:p>
    <w:p w14:paraId="78423FBD" w14:textId="77777777" w:rsidR="007E3BE3" w:rsidRPr="00F97980" w:rsidRDefault="007E3BE3" w:rsidP="007E3BE3">
      <w:pPr>
        <w:jc w:val="both"/>
        <w:rPr>
          <w:rFonts w:eastAsia="Calibri"/>
          <w:lang w:eastAsia="en-US"/>
        </w:rPr>
      </w:pPr>
    </w:p>
    <w:p w14:paraId="209426E1" w14:textId="77777777" w:rsidR="007E3BE3" w:rsidRPr="00F97980" w:rsidRDefault="007E3BE3" w:rsidP="007E3BE3">
      <w:pPr>
        <w:tabs>
          <w:tab w:val="right" w:pos="3969"/>
        </w:tabs>
        <w:jc w:val="both"/>
        <w:rPr>
          <w:rFonts w:eastAsia="Calibri"/>
          <w:lang w:eastAsia="en-US"/>
        </w:rPr>
      </w:pPr>
    </w:p>
    <w:p w14:paraId="6EA44AE5" w14:textId="70A11516" w:rsidR="007E3BE3" w:rsidRPr="00F97980" w:rsidRDefault="007E3BE3" w:rsidP="007E3BE3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>Az önkormányz</w:t>
      </w:r>
      <w:r w:rsidR="00924D3A" w:rsidRPr="00F97980">
        <w:rPr>
          <w:rFonts w:eastAsia="Calibri"/>
          <w:lang w:eastAsia="en-US"/>
        </w:rPr>
        <w:t>at létszámadatai 2024</w:t>
      </w:r>
      <w:r w:rsidRPr="00F97980">
        <w:rPr>
          <w:rFonts w:eastAsia="Calibri"/>
          <w:lang w:eastAsia="en-US"/>
        </w:rPr>
        <w:t>. évben a következőképpen alakultak:</w:t>
      </w:r>
    </w:p>
    <w:p w14:paraId="2FDA2622" w14:textId="77777777" w:rsidR="007E3BE3" w:rsidRPr="00F97980" w:rsidRDefault="007E3BE3" w:rsidP="007E3BE3">
      <w:pPr>
        <w:jc w:val="both"/>
        <w:rPr>
          <w:rFonts w:eastAsia="Calibri"/>
          <w:lang w:eastAsia="en-US"/>
        </w:rPr>
      </w:pPr>
    </w:p>
    <w:p w14:paraId="5EF5B267" w14:textId="616A04C6" w:rsidR="007E3BE3" w:rsidRPr="00F97980" w:rsidRDefault="00AA51E8" w:rsidP="007E3BE3">
      <w:pPr>
        <w:tabs>
          <w:tab w:val="right" w:pos="2977"/>
        </w:tabs>
        <w:ind w:left="3540" w:hanging="3540"/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>Óvoda</w:t>
      </w:r>
      <w:r w:rsidRPr="00F97980">
        <w:rPr>
          <w:rFonts w:eastAsia="Calibri"/>
          <w:lang w:eastAsia="en-US"/>
        </w:rPr>
        <w:tab/>
      </w:r>
      <w:r w:rsidRPr="00F97980">
        <w:rPr>
          <w:rFonts w:eastAsia="Calibri"/>
          <w:lang w:eastAsia="en-US"/>
        </w:rPr>
        <w:tab/>
        <w:t>16</w:t>
      </w:r>
      <w:r w:rsidR="00396432" w:rsidRPr="00F97980">
        <w:rPr>
          <w:rFonts w:eastAsia="Calibri"/>
          <w:lang w:eastAsia="en-US"/>
        </w:rPr>
        <w:t xml:space="preserve"> fő + 2</w:t>
      </w:r>
      <w:r w:rsidR="00A47E4A" w:rsidRPr="00F97980">
        <w:rPr>
          <w:rFonts w:eastAsia="Calibri"/>
          <w:lang w:eastAsia="en-US"/>
        </w:rPr>
        <w:t xml:space="preserve"> fő k</w:t>
      </w:r>
      <w:r w:rsidR="007E3BE3" w:rsidRPr="00F97980">
        <w:rPr>
          <w:rFonts w:eastAsia="Calibri"/>
          <w:lang w:eastAsia="en-US"/>
        </w:rPr>
        <w:t>özfoglalkozta</w:t>
      </w:r>
      <w:r w:rsidR="00396432" w:rsidRPr="00F97980">
        <w:rPr>
          <w:rFonts w:eastAsia="Calibri"/>
          <w:lang w:eastAsia="en-US"/>
        </w:rPr>
        <w:t>tott</w:t>
      </w:r>
    </w:p>
    <w:p w14:paraId="35800C1B" w14:textId="09158604" w:rsidR="00A47E4A" w:rsidRPr="00F97980" w:rsidRDefault="00A47E4A" w:rsidP="007E3BE3">
      <w:pPr>
        <w:tabs>
          <w:tab w:val="right" w:pos="2977"/>
        </w:tabs>
        <w:ind w:left="3540" w:hanging="3540"/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Bölcsőde                                            </w:t>
      </w:r>
      <w:r w:rsidR="00AA51E8" w:rsidRPr="00F97980">
        <w:rPr>
          <w:rFonts w:eastAsia="Calibri"/>
          <w:lang w:eastAsia="en-US"/>
        </w:rPr>
        <w:t xml:space="preserve">  5 fő</w:t>
      </w:r>
    </w:p>
    <w:p w14:paraId="6A9F8476" w14:textId="0E4373A5" w:rsidR="007E3BE3" w:rsidRPr="00F97980" w:rsidRDefault="007E3BE3" w:rsidP="007E3BE3">
      <w:pPr>
        <w:tabs>
          <w:tab w:val="right" w:pos="3828"/>
        </w:tabs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Művelődési ház  </w:t>
      </w:r>
      <w:r w:rsidR="00A47E4A" w:rsidRPr="00F97980">
        <w:rPr>
          <w:rFonts w:eastAsia="Calibri"/>
          <w:lang w:eastAsia="en-US"/>
        </w:rPr>
        <w:t xml:space="preserve">                              </w:t>
      </w:r>
      <w:r w:rsidR="00A47E4A" w:rsidRPr="00F97980">
        <w:rPr>
          <w:rFonts w:eastAsia="Calibri"/>
          <w:lang w:eastAsia="en-US"/>
        </w:rPr>
        <w:tab/>
        <w:t xml:space="preserve">    2</w:t>
      </w:r>
      <w:r w:rsidR="00396432" w:rsidRPr="00F97980">
        <w:rPr>
          <w:rFonts w:eastAsia="Calibri"/>
          <w:lang w:eastAsia="en-US"/>
        </w:rPr>
        <w:t xml:space="preserve"> fő + 3</w:t>
      </w:r>
      <w:r w:rsidRPr="00F97980">
        <w:rPr>
          <w:rFonts w:eastAsia="Calibri"/>
          <w:lang w:eastAsia="en-US"/>
        </w:rPr>
        <w:t xml:space="preserve"> fő közfoglalkoztatott</w:t>
      </w:r>
    </w:p>
    <w:p w14:paraId="04A99F41" w14:textId="56F34607" w:rsidR="007E3BE3" w:rsidRPr="00F97980" w:rsidRDefault="007E3BE3" w:rsidP="007E3BE3">
      <w:pPr>
        <w:tabs>
          <w:tab w:val="right" w:pos="5529"/>
        </w:tabs>
        <w:ind w:left="3345" w:hanging="3345"/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Hivatal                                    </w:t>
      </w:r>
      <w:r w:rsidRPr="00F97980">
        <w:rPr>
          <w:rFonts w:eastAsia="Calibri"/>
          <w:lang w:eastAsia="en-US"/>
        </w:rPr>
        <w:tab/>
        <w:t xml:space="preserve">Engedélyezett létszámkeret 17 </w:t>
      </w:r>
      <w:r w:rsidR="00A47E4A" w:rsidRPr="00F97980">
        <w:rPr>
          <w:rFonts w:eastAsia="Calibri"/>
          <w:lang w:eastAsia="en-US"/>
        </w:rPr>
        <w:t>fő (tényleges létszám 13 fő) + 2</w:t>
      </w:r>
      <w:r w:rsidRPr="00F97980">
        <w:rPr>
          <w:rFonts w:eastAsia="Calibri"/>
          <w:lang w:eastAsia="en-US"/>
        </w:rPr>
        <w:t xml:space="preserve"> fő közfoglalkoztatott</w:t>
      </w:r>
    </w:p>
    <w:p w14:paraId="7A4F21CE" w14:textId="46A03385" w:rsidR="007E3BE3" w:rsidRPr="00F97980" w:rsidRDefault="007E3BE3" w:rsidP="007E3BE3">
      <w:pPr>
        <w:tabs>
          <w:tab w:val="right" w:pos="3828"/>
        </w:tabs>
        <w:ind w:left="3345" w:hanging="3345"/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Gondozási </w:t>
      </w:r>
      <w:r w:rsidR="00A47E4A" w:rsidRPr="00F97980">
        <w:rPr>
          <w:rFonts w:eastAsia="Calibri"/>
          <w:lang w:eastAsia="en-US"/>
        </w:rPr>
        <w:t xml:space="preserve">központ                      </w:t>
      </w:r>
      <w:r w:rsidR="00A47E4A" w:rsidRPr="00F97980">
        <w:rPr>
          <w:rFonts w:eastAsia="Calibri"/>
          <w:lang w:eastAsia="en-US"/>
        </w:rPr>
        <w:tab/>
        <w:t>25</w:t>
      </w:r>
      <w:r w:rsidR="00AA51E8" w:rsidRPr="00F97980">
        <w:rPr>
          <w:rFonts w:eastAsia="Calibri"/>
          <w:lang w:eastAsia="en-US"/>
        </w:rPr>
        <w:t xml:space="preserve"> fő + 3 fő közfoglalkoztatott + 3</w:t>
      </w:r>
      <w:r w:rsidRPr="00F97980">
        <w:rPr>
          <w:rFonts w:eastAsia="Calibri"/>
          <w:lang w:eastAsia="en-US"/>
        </w:rPr>
        <w:t xml:space="preserve"> fő meg</w:t>
      </w:r>
      <w:r w:rsidR="00396432" w:rsidRPr="00F97980">
        <w:rPr>
          <w:rFonts w:eastAsia="Calibri"/>
          <w:lang w:eastAsia="en-US"/>
        </w:rPr>
        <w:t>bízási díjas</w:t>
      </w:r>
    </w:p>
    <w:p w14:paraId="48D0C795" w14:textId="0928E33D" w:rsidR="007E3BE3" w:rsidRPr="00F97980" w:rsidRDefault="007E3BE3" w:rsidP="007E3BE3">
      <w:pPr>
        <w:tabs>
          <w:tab w:val="right" w:pos="3828"/>
        </w:tabs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Önkormányzat                                  1 fő polgármester + </w:t>
      </w:r>
      <w:r w:rsidR="00396432" w:rsidRPr="00F97980">
        <w:rPr>
          <w:rFonts w:eastAsia="Calibri"/>
          <w:lang w:eastAsia="en-US"/>
        </w:rPr>
        <w:t xml:space="preserve">6 fő képviselő testületi tag + </w:t>
      </w:r>
      <w:r w:rsidR="006B7476" w:rsidRPr="00F97980">
        <w:rPr>
          <w:rFonts w:eastAsia="Calibri"/>
          <w:lang w:eastAsia="en-US"/>
        </w:rPr>
        <w:t>4</w:t>
      </w:r>
      <w:r w:rsidRPr="00F97980">
        <w:rPr>
          <w:rFonts w:eastAsia="Calibri"/>
          <w:lang w:eastAsia="en-US"/>
        </w:rPr>
        <w:t xml:space="preserve"> fő</w:t>
      </w:r>
    </w:p>
    <w:p w14:paraId="0C8580C4" w14:textId="3E649214" w:rsidR="007E3BE3" w:rsidRPr="00F97980" w:rsidRDefault="007E3BE3" w:rsidP="007E3BE3">
      <w:pPr>
        <w:tabs>
          <w:tab w:val="right" w:pos="3261"/>
        </w:tabs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ab/>
      </w:r>
      <w:r w:rsidR="00A47E4A" w:rsidRPr="00F97980">
        <w:rPr>
          <w:rFonts w:eastAsia="Calibri"/>
          <w:lang w:eastAsia="en-US"/>
        </w:rPr>
        <w:t>külső bizottsági tag, + 7 fő munka törvénykönyv</w:t>
      </w:r>
      <w:r w:rsidRPr="00F97980">
        <w:rPr>
          <w:rFonts w:eastAsia="Calibri"/>
          <w:lang w:eastAsia="en-US"/>
        </w:rPr>
        <w:t>. szerint fo</w:t>
      </w:r>
      <w:r w:rsidR="00A47E4A" w:rsidRPr="00F97980">
        <w:rPr>
          <w:rFonts w:eastAsia="Calibri"/>
          <w:lang w:eastAsia="en-US"/>
        </w:rPr>
        <w:t>glalkoztatott, valamin egészségügyi szolgáltatói jogviszonyban 2 fő + 1 fő megbízási díjas</w:t>
      </w:r>
    </w:p>
    <w:p w14:paraId="78A98650" w14:textId="1129DE57" w:rsidR="007E3BE3" w:rsidRPr="00F97980" w:rsidRDefault="007E3BE3" w:rsidP="007E3BE3">
      <w:pPr>
        <w:tabs>
          <w:tab w:val="right" w:pos="3828"/>
        </w:tabs>
        <w:jc w:val="both"/>
        <w:rPr>
          <w:rFonts w:eastAsia="Calibri"/>
          <w:color w:val="FF0000"/>
          <w:lang w:eastAsia="en-US"/>
        </w:rPr>
      </w:pPr>
      <w:r w:rsidRPr="00F97980">
        <w:rPr>
          <w:rFonts w:eastAsia="Calibri"/>
          <w:lang w:eastAsia="en-US"/>
        </w:rPr>
        <w:t>Közf</w:t>
      </w:r>
      <w:r w:rsidR="00A47E4A" w:rsidRPr="00F97980">
        <w:rPr>
          <w:rFonts w:eastAsia="Calibri"/>
          <w:lang w:eastAsia="en-US"/>
        </w:rPr>
        <w:t xml:space="preserve">oglalkoztatásban dolgozók     </w:t>
      </w:r>
      <w:r w:rsidR="00A47E4A" w:rsidRPr="00F97980">
        <w:rPr>
          <w:rFonts w:eastAsia="Calibri"/>
          <w:color w:val="000000" w:themeColor="text1"/>
          <w:lang w:eastAsia="en-US"/>
        </w:rPr>
        <w:t>29</w:t>
      </w:r>
      <w:r w:rsidRPr="00F97980">
        <w:rPr>
          <w:rFonts w:eastAsia="Calibri"/>
          <w:color w:val="000000" w:themeColor="text1"/>
          <w:lang w:eastAsia="en-US"/>
        </w:rPr>
        <w:t xml:space="preserve"> fő</w:t>
      </w:r>
    </w:p>
    <w:p w14:paraId="1A92A439" w14:textId="47AE4EB1" w:rsidR="007E3BE3" w:rsidRPr="00F97980" w:rsidRDefault="007E3BE3" w:rsidP="007E3BE3">
      <w:pPr>
        <w:tabs>
          <w:tab w:val="right" w:pos="3828"/>
        </w:tabs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Nyári Diákmunkán résztvevő 16-25 év közötti fiatalok </w:t>
      </w:r>
      <w:r w:rsidR="00111360" w:rsidRPr="00F97980">
        <w:rPr>
          <w:rFonts w:eastAsia="Calibri"/>
          <w:color w:val="000000" w:themeColor="text1"/>
          <w:lang w:eastAsia="en-US"/>
        </w:rPr>
        <w:t>13</w:t>
      </w:r>
      <w:r w:rsidRPr="00F97980">
        <w:rPr>
          <w:rFonts w:eastAsia="Calibri"/>
          <w:color w:val="000000" w:themeColor="text1"/>
          <w:lang w:eastAsia="en-US"/>
        </w:rPr>
        <w:t xml:space="preserve"> fő</w:t>
      </w:r>
    </w:p>
    <w:p w14:paraId="06B2ED9C" w14:textId="77777777" w:rsidR="007E3BE3" w:rsidRPr="00F97980" w:rsidRDefault="007E3BE3" w:rsidP="007E3BE3">
      <w:pPr>
        <w:jc w:val="both"/>
        <w:rPr>
          <w:rFonts w:eastAsia="Calibri"/>
          <w:lang w:eastAsia="en-US"/>
        </w:rPr>
      </w:pPr>
    </w:p>
    <w:p w14:paraId="1952376A" w14:textId="10C02883" w:rsidR="007E3BE3" w:rsidRPr="00F97980" w:rsidRDefault="00924D3A" w:rsidP="007E3BE3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>2024</w:t>
      </w:r>
      <w:r w:rsidR="007E3BE3" w:rsidRPr="00F97980">
        <w:rPr>
          <w:rFonts w:eastAsia="Calibri"/>
          <w:lang w:eastAsia="en-US"/>
        </w:rPr>
        <w:t xml:space="preserve">. évben sikeresen nyújtottunk be pályázatot a helyi önkormányzatok szociális célú tüzelőanyag vásárlásához. </w:t>
      </w:r>
      <w:r w:rsidR="00105F89" w:rsidRPr="00F97980">
        <w:rPr>
          <w:rFonts w:eastAsia="Calibri"/>
          <w:b/>
          <w:lang w:eastAsia="en-US"/>
        </w:rPr>
        <w:t>2.936.875</w:t>
      </w:r>
      <w:r w:rsidR="007E3BE3" w:rsidRPr="00F97980">
        <w:rPr>
          <w:rFonts w:eastAsia="Calibri"/>
          <w:lang w:eastAsia="en-US"/>
        </w:rPr>
        <w:t xml:space="preserve"> forint támogatást kaptunk, melyhez az önkormányzat </w:t>
      </w:r>
      <w:r w:rsidR="00105F89" w:rsidRPr="00F97980">
        <w:rPr>
          <w:rFonts w:eastAsia="Calibri"/>
          <w:b/>
          <w:lang w:eastAsia="en-US"/>
        </w:rPr>
        <w:t>1.635.125</w:t>
      </w:r>
      <w:r w:rsidR="007E3BE3" w:rsidRPr="00F97980">
        <w:rPr>
          <w:rFonts w:eastAsia="Calibri"/>
          <w:lang w:eastAsia="en-US"/>
        </w:rPr>
        <w:t xml:space="preserve"> forint önerőt biztosított. Az önkormányzat </w:t>
      </w:r>
      <w:r w:rsidR="00320975" w:rsidRPr="00F97980">
        <w:rPr>
          <w:rFonts w:eastAsia="Calibri"/>
          <w:b/>
          <w:lang w:eastAsia="en-US"/>
        </w:rPr>
        <w:t>960</w:t>
      </w:r>
      <w:r w:rsidR="007E3BE3" w:rsidRPr="00F97980">
        <w:rPr>
          <w:rFonts w:eastAsia="Calibri"/>
          <w:lang w:eastAsia="en-US"/>
        </w:rPr>
        <w:t xml:space="preserve"> mázsa </w:t>
      </w:r>
      <w:r w:rsidR="00105F89" w:rsidRPr="00F97980">
        <w:rPr>
          <w:rFonts w:eastAsia="Calibri"/>
          <w:lang w:eastAsia="en-US"/>
        </w:rPr>
        <w:t xml:space="preserve">zsákos </w:t>
      </w:r>
      <w:r w:rsidR="007E3BE3" w:rsidRPr="00F97980">
        <w:rPr>
          <w:rFonts w:eastAsia="Calibri"/>
          <w:lang w:eastAsia="en-US"/>
        </w:rPr>
        <w:t>barnakőszenet vásár</w:t>
      </w:r>
      <w:r w:rsidR="00105F89" w:rsidRPr="00F97980">
        <w:rPr>
          <w:rFonts w:eastAsia="Calibri"/>
          <w:lang w:eastAsia="en-US"/>
        </w:rPr>
        <w:t>olt az Ormosszén Zrt.-</w:t>
      </w:r>
      <w:proofErr w:type="spellStart"/>
      <w:r w:rsidR="00105F89" w:rsidRPr="00F97980">
        <w:rPr>
          <w:rFonts w:eastAsia="Calibri"/>
          <w:lang w:eastAsia="en-US"/>
        </w:rPr>
        <w:t>től</w:t>
      </w:r>
      <w:proofErr w:type="spellEnd"/>
      <w:r w:rsidR="00105F89" w:rsidRPr="00F97980">
        <w:rPr>
          <w:rFonts w:eastAsia="Calibri"/>
          <w:lang w:eastAsia="en-US"/>
        </w:rPr>
        <w:t>.  2024</w:t>
      </w:r>
      <w:r w:rsidR="007E3BE3" w:rsidRPr="00F97980">
        <w:rPr>
          <w:rFonts w:eastAsia="Calibri"/>
          <w:lang w:eastAsia="en-US"/>
        </w:rPr>
        <w:t xml:space="preserve">. évi beadott kérelmek alapján </w:t>
      </w:r>
      <w:r w:rsidR="00105F89" w:rsidRPr="00F97980">
        <w:rPr>
          <w:rFonts w:eastAsia="Calibri"/>
          <w:b/>
          <w:lang w:eastAsia="en-US"/>
        </w:rPr>
        <w:t>231</w:t>
      </w:r>
      <w:r w:rsidR="007E3BE3" w:rsidRPr="00F97980">
        <w:rPr>
          <w:rFonts w:eastAsia="Calibri"/>
          <w:lang w:eastAsia="en-US"/>
        </w:rPr>
        <w:t xml:space="preserve"> család kapott fejenként </w:t>
      </w:r>
      <w:proofErr w:type="gramStart"/>
      <w:r w:rsidR="00105F89" w:rsidRPr="00F97980">
        <w:rPr>
          <w:rFonts w:eastAsia="Calibri"/>
          <w:b/>
          <w:lang w:eastAsia="en-US"/>
        </w:rPr>
        <w:t>17</w:t>
      </w:r>
      <w:r w:rsidR="00105F89" w:rsidRPr="00F97980">
        <w:rPr>
          <w:rFonts w:eastAsia="Calibri"/>
          <w:lang w:eastAsia="en-US"/>
        </w:rPr>
        <w:t xml:space="preserve"> zsák</w:t>
      </w:r>
      <w:proofErr w:type="gramEnd"/>
      <w:r w:rsidR="00105F89" w:rsidRPr="00F97980">
        <w:rPr>
          <w:rFonts w:eastAsia="Calibri"/>
          <w:lang w:eastAsia="en-US"/>
        </w:rPr>
        <w:t xml:space="preserve"> azaz </w:t>
      </w:r>
      <w:r w:rsidR="00105F89" w:rsidRPr="00F97980">
        <w:rPr>
          <w:rFonts w:eastAsia="Calibri"/>
          <w:b/>
          <w:lang w:eastAsia="en-US"/>
        </w:rPr>
        <w:t>4,08</w:t>
      </w:r>
      <w:r w:rsidR="007E3BE3" w:rsidRPr="00F97980">
        <w:rPr>
          <w:rFonts w:eastAsia="Calibri"/>
          <w:b/>
          <w:lang w:eastAsia="en-US"/>
        </w:rPr>
        <w:t xml:space="preserve"> mázsa</w:t>
      </w:r>
      <w:r w:rsidR="007E3BE3" w:rsidRPr="00F97980">
        <w:rPr>
          <w:rFonts w:eastAsia="Calibri"/>
          <w:lang w:eastAsia="en-US"/>
        </w:rPr>
        <w:t xml:space="preserve"> barnakőszenet.</w:t>
      </w:r>
    </w:p>
    <w:p w14:paraId="0224AAC3" w14:textId="77777777" w:rsidR="007E3BE3" w:rsidRPr="00F97980" w:rsidRDefault="007E3BE3" w:rsidP="007E3BE3">
      <w:pPr>
        <w:jc w:val="both"/>
        <w:rPr>
          <w:rFonts w:eastAsia="Calibri"/>
          <w:lang w:eastAsia="en-US"/>
        </w:rPr>
      </w:pPr>
    </w:p>
    <w:p w14:paraId="53B7B8BB" w14:textId="1F801F17" w:rsidR="007E3BE3" w:rsidRPr="00F97980" w:rsidRDefault="007E3BE3" w:rsidP="007E3BE3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>Önkormányzat</w:t>
      </w:r>
      <w:r w:rsidR="00320975" w:rsidRPr="00F97980">
        <w:rPr>
          <w:rFonts w:eastAsia="Calibri"/>
          <w:lang w:eastAsia="en-US"/>
        </w:rPr>
        <w:t xml:space="preserve">unk továbbá sikeresen pályázott 3 alkalommal </w:t>
      </w:r>
      <w:r w:rsidRPr="00F97980">
        <w:rPr>
          <w:rFonts w:eastAsia="Calibri"/>
          <w:lang w:eastAsia="en-US"/>
        </w:rPr>
        <w:t>rendkívüli önko</w:t>
      </w:r>
      <w:r w:rsidR="00396432" w:rsidRPr="00F97980">
        <w:rPr>
          <w:rFonts w:eastAsia="Calibri"/>
          <w:lang w:eastAsia="en-US"/>
        </w:rPr>
        <w:t xml:space="preserve">rmányzati támogatásra. </w:t>
      </w:r>
      <w:r w:rsidR="00105F89" w:rsidRPr="00F97980">
        <w:rPr>
          <w:rFonts w:eastAsia="Calibri"/>
          <w:b/>
          <w:lang w:eastAsia="en-US"/>
        </w:rPr>
        <w:t>24.143.227</w:t>
      </w:r>
      <w:r w:rsidRPr="00F97980">
        <w:rPr>
          <w:rFonts w:eastAsia="Calibri"/>
          <w:lang w:eastAsia="en-US"/>
        </w:rPr>
        <w:t xml:space="preserve"> forint támogatást kaptunk, melyből a szállítói tartozásokat lehetett kiegyenlíteni.  </w:t>
      </w:r>
    </w:p>
    <w:p w14:paraId="3F97EFAA" w14:textId="77777777" w:rsidR="007E3BE3" w:rsidRPr="00F97980" w:rsidRDefault="007E3BE3" w:rsidP="007E3BE3">
      <w:pPr>
        <w:jc w:val="both"/>
        <w:rPr>
          <w:rFonts w:eastAsia="Calibri"/>
          <w:lang w:eastAsia="en-US"/>
        </w:rPr>
      </w:pPr>
    </w:p>
    <w:p w14:paraId="42D2228D" w14:textId="4C22A119" w:rsidR="007E3BE3" w:rsidRPr="00F97980" w:rsidRDefault="007E3BE3" w:rsidP="007E3BE3">
      <w:pPr>
        <w:jc w:val="both"/>
        <w:rPr>
          <w:rFonts w:eastAsia="Calibri"/>
          <w:lang w:eastAsia="en-US"/>
        </w:rPr>
      </w:pPr>
      <w:r w:rsidRPr="00F97980">
        <w:rPr>
          <w:rFonts w:eastAsia="Calibri"/>
          <w:lang w:eastAsia="en-US"/>
        </w:rPr>
        <w:t xml:space="preserve">Biztosítottuk a rászoruló gyermekek </w:t>
      </w:r>
      <w:r w:rsidR="00396432" w:rsidRPr="00F97980">
        <w:rPr>
          <w:rFonts w:eastAsia="Calibri"/>
          <w:lang w:eastAsia="en-US"/>
        </w:rPr>
        <w:t xml:space="preserve">szünidei étkeztetését. </w:t>
      </w:r>
      <w:r w:rsidR="00105F89" w:rsidRPr="00F97980">
        <w:rPr>
          <w:rFonts w:eastAsia="Calibri"/>
          <w:b/>
          <w:lang w:eastAsia="en-US"/>
        </w:rPr>
        <w:t>2.275.440</w:t>
      </w:r>
      <w:r w:rsidRPr="00F97980">
        <w:rPr>
          <w:rFonts w:eastAsia="Calibri"/>
          <w:lang w:eastAsia="en-US"/>
        </w:rPr>
        <w:t xml:space="preserve"> forint támogatásban részesültünk.</w:t>
      </w:r>
    </w:p>
    <w:p w14:paraId="1284543E" w14:textId="77777777" w:rsidR="007E3BE3" w:rsidRPr="00F97980" w:rsidRDefault="007E3BE3" w:rsidP="007E3BE3">
      <w:pPr>
        <w:jc w:val="both"/>
        <w:rPr>
          <w:rFonts w:eastAsia="Calibri"/>
          <w:lang w:eastAsia="en-US"/>
        </w:rPr>
      </w:pPr>
    </w:p>
    <w:p w14:paraId="0C6845DD" w14:textId="77777777" w:rsidR="00865CA1" w:rsidRPr="00F97980" w:rsidRDefault="00865CA1" w:rsidP="00216FF7">
      <w:pPr>
        <w:jc w:val="both"/>
        <w:rPr>
          <w:rFonts w:eastAsia="Calibri"/>
          <w:lang w:eastAsia="en-US"/>
        </w:rPr>
      </w:pPr>
    </w:p>
    <w:p w14:paraId="174CDCB2" w14:textId="77777777" w:rsidR="00865CA1" w:rsidRPr="00F97980" w:rsidRDefault="00865CA1" w:rsidP="00216FF7">
      <w:pPr>
        <w:jc w:val="both"/>
        <w:rPr>
          <w:rFonts w:eastAsia="Calibri"/>
          <w:lang w:eastAsia="en-US"/>
        </w:rPr>
        <w:sectPr w:rsidR="00865CA1" w:rsidRPr="00F97980" w:rsidSect="00B25CE1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19A8ECC" w14:textId="77777777" w:rsidR="00533D1A" w:rsidRPr="00F97980" w:rsidRDefault="00533D1A" w:rsidP="00533D1A">
      <w:pPr>
        <w:jc w:val="both"/>
        <w:rPr>
          <w:b/>
          <w:u w:val="single"/>
        </w:rPr>
      </w:pPr>
      <w:r w:rsidRPr="00F97980">
        <w:rPr>
          <w:b/>
          <w:u w:val="single"/>
        </w:rPr>
        <w:lastRenderedPageBreak/>
        <w:t>Határozati javaslat I.:</w:t>
      </w:r>
    </w:p>
    <w:p w14:paraId="1164F97C" w14:textId="5CD5DBDD" w:rsidR="00533D1A" w:rsidRPr="00F97980" w:rsidRDefault="009C0E14" w:rsidP="00533D1A">
      <w:pPr>
        <w:jc w:val="both"/>
      </w:pPr>
      <w:r w:rsidRPr="00F97980">
        <w:t xml:space="preserve">Gádoros Nagyközség Önkormányzat </w:t>
      </w:r>
      <w:r w:rsidR="00533D1A" w:rsidRPr="00F97980">
        <w:t>Képviselő-testület</w:t>
      </w:r>
      <w:r w:rsidRPr="00F97980">
        <w:t>e</w:t>
      </w:r>
      <w:r w:rsidR="00533D1A" w:rsidRPr="00F97980">
        <w:t xml:space="preserve"> az önkormányzat 20</w:t>
      </w:r>
      <w:r w:rsidRPr="00F97980">
        <w:t>2</w:t>
      </w:r>
      <w:r w:rsidR="00924D3A" w:rsidRPr="00F97980">
        <w:t>4</w:t>
      </w:r>
      <w:r w:rsidR="00533D1A" w:rsidRPr="00F97980">
        <w:t>. évi költségvetés</w:t>
      </w:r>
      <w:r w:rsidRPr="00F97980">
        <w:t xml:space="preserve">éről </w:t>
      </w:r>
      <w:r w:rsidR="00533D1A" w:rsidRPr="00F97980">
        <w:t>szóló tájékoztatót elfogadja.</w:t>
      </w:r>
    </w:p>
    <w:p w14:paraId="69C3C790" w14:textId="77777777" w:rsidR="00533D1A" w:rsidRPr="00F97980" w:rsidRDefault="00533D1A" w:rsidP="00533D1A">
      <w:pPr>
        <w:jc w:val="both"/>
      </w:pPr>
    </w:p>
    <w:p w14:paraId="16CBBE06" w14:textId="77777777" w:rsidR="00533D1A" w:rsidRPr="00F97980" w:rsidRDefault="00533D1A" w:rsidP="00533D1A">
      <w:pPr>
        <w:jc w:val="both"/>
      </w:pPr>
      <w:bookmarkStart w:id="0" w:name="_Hlk31183354"/>
      <w:r w:rsidRPr="00F97980">
        <w:t>Felelős: Dr. Szilágyi Tibor polgármester</w:t>
      </w:r>
    </w:p>
    <w:p w14:paraId="2145B670" w14:textId="77777777" w:rsidR="00533D1A" w:rsidRPr="00F97980" w:rsidRDefault="00533D1A" w:rsidP="00533D1A">
      <w:pPr>
        <w:jc w:val="both"/>
      </w:pPr>
      <w:r w:rsidRPr="00F97980">
        <w:t>Határidő: értelem szerint</w:t>
      </w:r>
    </w:p>
    <w:bookmarkEnd w:id="0"/>
    <w:p w14:paraId="0A749A64" w14:textId="77777777" w:rsidR="00533D1A" w:rsidRPr="00F97980" w:rsidRDefault="00533D1A" w:rsidP="00533D1A">
      <w:pPr>
        <w:jc w:val="both"/>
      </w:pPr>
    </w:p>
    <w:p w14:paraId="73039F83" w14:textId="15331969" w:rsidR="007A7676" w:rsidRPr="00F97980" w:rsidRDefault="007A7676" w:rsidP="007A7676">
      <w:pPr>
        <w:jc w:val="both"/>
        <w:rPr>
          <w:b/>
          <w:u w:val="single"/>
        </w:rPr>
      </w:pPr>
      <w:r w:rsidRPr="00F97980">
        <w:rPr>
          <w:b/>
          <w:u w:val="single"/>
        </w:rPr>
        <w:t>Határozati javaslat II.:</w:t>
      </w:r>
    </w:p>
    <w:p w14:paraId="6D0B6A42" w14:textId="7C06C772" w:rsidR="007A7676" w:rsidRPr="00F97980" w:rsidRDefault="007A7676" w:rsidP="007A7676">
      <w:pPr>
        <w:jc w:val="both"/>
      </w:pPr>
      <w:r w:rsidRPr="00F97980">
        <w:t>Gádoros Nagyközség Önkormányzat Képviselő-testülete az önkormányzat 202</w:t>
      </w:r>
      <w:r w:rsidR="00924D3A" w:rsidRPr="00F97980">
        <w:t>5</w:t>
      </w:r>
      <w:r w:rsidRPr="00F97980">
        <w:t>. évi költségvetéséről szóló tájékoztatót elfogadja.</w:t>
      </w:r>
    </w:p>
    <w:p w14:paraId="69F867FA" w14:textId="77777777" w:rsidR="007A7676" w:rsidRPr="00F97980" w:rsidRDefault="007A7676" w:rsidP="007A7676">
      <w:pPr>
        <w:jc w:val="both"/>
      </w:pPr>
    </w:p>
    <w:p w14:paraId="79B9C15A" w14:textId="77777777" w:rsidR="007A7676" w:rsidRPr="00F97980" w:rsidRDefault="007A7676" w:rsidP="007A7676">
      <w:pPr>
        <w:jc w:val="both"/>
      </w:pPr>
      <w:r w:rsidRPr="00F97980">
        <w:t>Felelős: Dr. Szilágyi Tibor polgármester</w:t>
      </w:r>
    </w:p>
    <w:p w14:paraId="663B8A3C" w14:textId="77777777" w:rsidR="007A7676" w:rsidRPr="00F97980" w:rsidRDefault="007A7676" w:rsidP="007A7676">
      <w:pPr>
        <w:jc w:val="both"/>
      </w:pPr>
      <w:r w:rsidRPr="00F97980">
        <w:t>Határidő: értelem szerint</w:t>
      </w:r>
    </w:p>
    <w:p w14:paraId="496D2411" w14:textId="77777777" w:rsidR="009E4BBD" w:rsidRPr="00F97980" w:rsidRDefault="009E4BBD" w:rsidP="00665FA8">
      <w:pPr>
        <w:jc w:val="both"/>
      </w:pPr>
    </w:p>
    <w:p w14:paraId="7B0D8A92" w14:textId="77777777" w:rsidR="009E4BBD" w:rsidRPr="00F97980" w:rsidRDefault="009E4BBD" w:rsidP="00665FA8">
      <w:pPr>
        <w:jc w:val="both"/>
      </w:pPr>
    </w:p>
    <w:p w14:paraId="518A008B" w14:textId="45B872CD" w:rsidR="009E4BBD" w:rsidRPr="00F97980" w:rsidRDefault="00F87DC9" w:rsidP="00665FA8">
      <w:pPr>
        <w:jc w:val="both"/>
      </w:pPr>
      <w:r w:rsidRPr="00F97980">
        <w:t>Gádoros, 202</w:t>
      </w:r>
      <w:r w:rsidR="00924D3A" w:rsidRPr="00F97980">
        <w:t>5</w:t>
      </w:r>
      <w:r w:rsidRPr="00F97980">
        <w:t xml:space="preserve">. </w:t>
      </w:r>
      <w:r w:rsidR="00F1755B" w:rsidRPr="00F97980">
        <w:t>február</w:t>
      </w:r>
    </w:p>
    <w:p w14:paraId="3643B7ED" w14:textId="77777777" w:rsidR="009E4BBD" w:rsidRPr="00F97980" w:rsidRDefault="009E4BBD" w:rsidP="00665FA8">
      <w:pPr>
        <w:jc w:val="both"/>
      </w:pPr>
    </w:p>
    <w:p w14:paraId="5EF3DA5C" w14:textId="77777777" w:rsidR="009E4BBD" w:rsidRPr="00F97980" w:rsidRDefault="009E4BBD" w:rsidP="00665FA8">
      <w:pPr>
        <w:jc w:val="both"/>
      </w:pPr>
    </w:p>
    <w:p w14:paraId="4C0CDE67" w14:textId="77777777" w:rsidR="009E4BBD" w:rsidRPr="00F97980" w:rsidRDefault="009E4BBD" w:rsidP="00665FA8">
      <w:pPr>
        <w:jc w:val="both"/>
      </w:pPr>
    </w:p>
    <w:p w14:paraId="24BCED3C" w14:textId="77777777" w:rsidR="009E4BBD" w:rsidRPr="00F97980" w:rsidRDefault="009E4BBD" w:rsidP="00665FA8">
      <w:pPr>
        <w:jc w:val="both"/>
      </w:pPr>
    </w:p>
    <w:p w14:paraId="7EE5EC23" w14:textId="77777777" w:rsidR="009E4BBD" w:rsidRPr="00F97980" w:rsidRDefault="00FD73CD" w:rsidP="00FD73CD">
      <w:pPr>
        <w:tabs>
          <w:tab w:val="left" w:pos="6804"/>
        </w:tabs>
        <w:jc w:val="both"/>
      </w:pPr>
      <w:r w:rsidRPr="00F97980">
        <w:tab/>
        <w:t>Dr. Szilágyi Tibor</w:t>
      </w:r>
    </w:p>
    <w:p w14:paraId="55A0F6A5" w14:textId="03EB46F4" w:rsidR="00FD73CD" w:rsidRPr="00F97980" w:rsidRDefault="00FD73CD" w:rsidP="00FD73CD">
      <w:pPr>
        <w:tabs>
          <w:tab w:val="left" w:pos="6804"/>
        </w:tabs>
        <w:jc w:val="both"/>
      </w:pPr>
      <w:r w:rsidRPr="00F97980">
        <w:tab/>
        <w:t>polgármester</w:t>
      </w:r>
    </w:p>
    <w:p w14:paraId="740DB99B" w14:textId="4D966DA3" w:rsidR="009E3A33" w:rsidRDefault="009E3A33" w:rsidP="00FD73CD">
      <w:pPr>
        <w:tabs>
          <w:tab w:val="left" w:pos="6804"/>
        </w:tabs>
        <w:jc w:val="both"/>
      </w:pPr>
    </w:p>
    <w:p w14:paraId="1EF8E9A6" w14:textId="4E283A34" w:rsidR="009E3A33" w:rsidRPr="009E3A33" w:rsidRDefault="009E3A33" w:rsidP="00FD73CD">
      <w:pPr>
        <w:tabs>
          <w:tab w:val="left" w:pos="6804"/>
        </w:tabs>
        <w:jc w:val="both"/>
        <w:rPr>
          <w:sz w:val="44"/>
          <w:szCs w:val="44"/>
        </w:rPr>
      </w:pPr>
    </w:p>
    <w:p w14:paraId="784DBFDE" w14:textId="4CA32335" w:rsidR="009E3A33" w:rsidRPr="009E3A33" w:rsidRDefault="009E3A33" w:rsidP="00FD73CD">
      <w:pPr>
        <w:tabs>
          <w:tab w:val="left" w:pos="6804"/>
        </w:tabs>
        <w:jc w:val="both"/>
        <w:rPr>
          <w:sz w:val="44"/>
          <w:szCs w:val="44"/>
        </w:rPr>
      </w:pPr>
      <w:r w:rsidRPr="009E3A33">
        <w:rPr>
          <w:sz w:val="44"/>
          <w:szCs w:val="44"/>
        </w:rPr>
        <w:t>Tisztelt Megjelentek!</w:t>
      </w:r>
    </w:p>
    <w:p w14:paraId="298A8B63" w14:textId="4312145B" w:rsidR="009E3A33" w:rsidRPr="009E3A33" w:rsidRDefault="009E3A33" w:rsidP="00FD73CD">
      <w:pPr>
        <w:tabs>
          <w:tab w:val="left" w:pos="6804"/>
        </w:tabs>
        <w:jc w:val="both"/>
        <w:rPr>
          <w:sz w:val="44"/>
          <w:szCs w:val="44"/>
        </w:rPr>
      </w:pPr>
    </w:p>
    <w:p w14:paraId="27A3B429" w14:textId="344E6CF8" w:rsidR="009E3A33" w:rsidRPr="009E3A33" w:rsidRDefault="009E3A33" w:rsidP="00FD73CD">
      <w:pPr>
        <w:tabs>
          <w:tab w:val="left" w:pos="6804"/>
        </w:tabs>
        <w:jc w:val="both"/>
        <w:rPr>
          <w:sz w:val="44"/>
          <w:szCs w:val="44"/>
        </w:rPr>
      </w:pPr>
      <w:r w:rsidRPr="009E3A33">
        <w:rPr>
          <w:sz w:val="44"/>
          <w:szCs w:val="44"/>
        </w:rPr>
        <w:t>Kérem, amennyiben kérdést szeretnének megfogalmazni</w:t>
      </w:r>
      <w:r>
        <w:rPr>
          <w:sz w:val="44"/>
          <w:szCs w:val="44"/>
        </w:rPr>
        <w:t>,</w:t>
      </w:r>
      <w:r w:rsidRPr="009E3A33">
        <w:rPr>
          <w:sz w:val="44"/>
          <w:szCs w:val="44"/>
        </w:rPr>
        <w:t xml:space="preserve"> úgy először mondják </w:t>
      </w:r>
      <w:r w:rsidR="00D44F92">
        <w:rPr>
          <w:sz w:val="44"/>
          <w:szCs w:val="44"/>
        </w:rPr>
        <w:t xml:space="preserve">be </w:t>
      </w:r>
      <w:r w:rsidRPr="009E3A33">
        <w:rPr>
          <w:sz w:val="44"/>
          <w:szCs w:val="44"/>
        </w:rPr>
        <w:t>a nevüket.</w:t>
      </w:r>
    </w:p>
    <w:p w14:paraId="7A4887DF" w14:textId="4B916953" w:rsidR="009E3A33" w:rsidRPr="009E3A33" w:rsidRDefault="009E3A33" w:rsidP="00FD73CD">
      <w:pPr>
        <w:tabs>
          <w:tab w:val="left" w:pos="6804"/>
        </w:tabs>
        <w:jc w:val="both"/>
        <w:rPr>
          <w:sz w:val="44"/>
          <w:szCs w:val="44"/>
        </w:rPr>
      </w:pPr>
    </w:p>
    <w:p w14:paraId="248283F9" w14:textId="0BDC09E9" w:rsidR="009E3A33" w:rsidRPr="009E3A33" w:rsidRDefault="009E3A33" w:rsidP="00FD73CD">
      <w:pPr>
        <w:tabs>
          <w:tab w:val="left" w:pos="6804"/>
        </w:tabs>
        <w:jc w:val="both"/>
        <w:rPr>
          <w:sz w:val="44"/>
          <w:szCs w:val="44"/>
        </w:rPr>
      </w:pPr>
      <w:r w:rsidRPr="009E3A33">
        <w:rPr>
          <w:sz w:val="44"/>
          <w:szCs w:val="44"/>
        </w:rPr>
        <w:t>Köszönöm szépen!</w:t>
      </w:r>
    </w:p>
    <w:p w14:paraId="1374EDEA" w14:textId="07D7DB50" w:rsidR="009E3A33" w:rsidRDefault="009E3A33" w:rsidP="00FD73CD">
      <w:pPr>
        <w:tabs>
          <w:tab w:val="left" w:pos="6804"/>
        </w:tabs>
        <w:jc w:val="both"/>
      </w:pPr>
    </w:p>
    <w:p w14:paraId="7F055377" w14:textId="798D7C83" w:rsidR="009E3A33" w:rsidRDefault="009E3A33" w:rsidP="00FD73CD">
      <w:pPr>
        <w:tabs>
          <w:tab w:val="left" w:pos="6804"/>
        </w:tabs>
        <w:jc w:val="both"/>
      </w:pPr>
    </w:p>
    <w:sectPr w:rsidR="009E3A33" w:rsidSect="007A1010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FD71D" w14:textId="77777777" w:rsidR="00AF5589" w:rsidRDefault="00AF5589" w:rsidP="007A367F">
      <w:r>
        <w:separator/>
      </w:r>
    </w:p>
  </w:endnote>
  <w:endnote w:type="continuationSeparator" w:id="0">
    <w:p w14:paraId="694D5F52" w14:textId="77777777" w:rsidR="00AF5589" w:rsidRDefault="00AF5589" w:rsidP="007A3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FE208" w14:textId="77777777" w:rsidR="00F84698" w:rsidRDefault="00F84698" w:rsidP="007A367F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111360">
      <w:rPr>
        <w:noProof/>
      </w:rPr>
      <w:t>3</w:t>
    </w:r>
    <w:r>
      <w:fldChar w:fldCharType="end"/>
    </w: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E49E4" w14:textId="77777777" w:rsidR="007A7676" w:rsidRDefault="007A7676" w:rsidP="007A367F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111360">
      <w:rPr>
        <w:noProof/>
      </w:rPr>
      <w:t>4</w:t>
    </w:r>
    <w:r>
      <w:fldChar w:fldCharType="end"/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AF4A5" w14:textId="77777777" w:rsidR="00AF5589" w:rsidRDefault="00AF5589" w:rsidP="007A367F">
      <w:r>
        <w:separator/>
      </w:r>
    </w:p>
  </w:footnote>
  <w:footnote w:type="continuationSeparator" w:id="0">
    <w:p w14:paraId="4BD5C239" w14:textId="77777777" w:rsidR="00AF5589" w:rsidRDefault="00AF5589" w:rsidP="007A3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C419F"/>
    <w:multiLevelType w:val="hybridMultilevel"/>
    <w:tmpl w:val="07CA4A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E317C"/>
    <w:multiLevelType w:val="hybridMultilevel"/>
    <w:tmpl w:val="D6504A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D41B4"/>
    <w:multiLevelType w:val="hybridMultilevel"/>
    <w:tmpl w:val="D6D66BF4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1B4F689C"/>
    <w:multiLevelType w:val="hybridMultilevel"/>
    <w:tmpl w:val="E4182ECE"/>
    <w:lvl w:ilvl="0" w:tplc="6E90E69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65" w:hanging="360"/>
      </w:pPr>
    </w:lvl>
    <w:lvl w:ilvl="2" w:tplc="040E001B" w:tentative="1">
      <w:start w:val="1"/>
      <w:numFmt w:val="lowerRoman"/>
      <w:lvlText w:val="%3."/>
      <w:lvlJc w:val="right"/>
      <w:pPr>
        <w:ind w:left="1785" w:hanging="180"/>
      </w:pPr>
    </w:lvl>
    <w:lvl w:ilvl="3" w:tplc="040E000F" w:tentative="1">
      <w:start w:val="1"/>
      <w:numFmt w:val="decimal"/>
      <w:lvlText w:val="%4."/>
      <w:lvlJc w:val="left"/>
      <w:pPr>
        <w:ind w:left="2505" w:hanging="360"/>
      </w:pPr>
    </w:lvl>
    <w:lvl w:ilvl="4" w:tplc="040E0019" w:tentative="1">
      <w:start w:val="1"/>
      <w:numFmt w:val="lowerLetter"/>
      <w:lvlText w:val="%5."/>
      <w:lvlJc w:val="left"/>
      <w:pPr>
        <w:ind w:left="3225" w:hanging="360"/>
      </w:pPr>
    </w:lvl>
    <w:lvl w:ilvl="5" w:tplc="040E001B" w:tentative="1">
      <w:start w:val="1"/>
      <w:numFmt w:val="lowerRoman"/>
      <w:lvlText w:val="%6."/>
      <w:lvlJc w:val="right"/>
      <w:pPr>
        <w:ind w:left="3945" w:hanging="180"/>
      </w:pPr>
    </w:lvl>
    <w:lvl w:ilvl="6" w:tplc="040E000F" w:tentative="1">
      <w:start w:val="1"/>
      <w:numFmt w:val="decimal"/>
      <w:lvlText w:val="%7."/>
      <w:lvlJc w:val="left"/>
      <w:pPr>
        <w:ind w:left="4665" w:hanging="360"/>
      </w:pPr>
    </w:lvl>
    <w:lvl w:ilvl="7" w:tplc="040E0019" w:tentative="1">
      <w:start w:val="1"/>
      <w:numFmt w:val="lowerLetter"/>
      <w:lvlText w:val="%8."/>
      <w:lvlJc w:val="left"/>
      <w:pPr>
        <w:ind w:left="5385" w:hanging="360"/>
      </w:pPr>
    </w:lvl>
    <w:lvl w:ilvl="8" w:tplc="040E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20325577"/>
    <w:multiLevelType w:val="hybridMultilevel"/>
    <w:tmpl w:val="EAA415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53200"/>
    <w:multiLevelType w:val="hybridMultilevel"/>
    <w:tmpl w:val="09542568"/>
    <w:lvl w:ilvl="0" w:tplc="044AFF9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D041F18"/>
    <w:multiLevelType w:val="hybridMultilevel"/>
    <w:tmpl w:val="380EC6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C4A1C"/>
    <w:multiLevelType w:val="hybridMultilevel"/>
    <w:tmpl w:val="701EB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748A2"/>
    <w:multiLevelType w:val="hybridMultilevel"/>
    <w:tmpl w:val="73502942"/>
    <w:lvl w:ilvl="0" w:tplc="290AAC9C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E0F1374"/>
    <w:multiLevelType w:val="hybridMultilevel"/>
    <w:tmpl w:val="DECCFC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96A37"/>
    <w:multiLevelType w:val="hybridMultilevel"/>
    <w:tmpl w:val="36326646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1" w15:restartNumberingAfterBreak="0">
    <w:nsid w:val="4A585918"/>
    <w:multiLevelType w:val="hybridMultilevel"/>
    <w:tmpl w:val="84BCA2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8272E"/>
    <w:multiLevelType w:val="hybridMultilevel"/>
    <w:tmpl w:val="9E221B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847232"/>
    <w:multiLevelType w:val="hybridMultilevel"/>
    <w:tmpl w:val="762E396C"/>
    <w:lvl w:ilvl="0" w:tplc="559CC82E">
      <w:start w:val="1"/>
      <w:numFmt w:val="lowerLetter"/>
      <w:lvlText w:val="%1.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90CC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8435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D67A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06C4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1259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E00B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8CFD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4C76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C0203D"/>
    <w:multiLevelType w:val="hybridMultilevel"/>
    <w:tmpl w:val="F9A853CC"/>
    <w:lvl w:ilvl="0" w:tplc="040E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5" w15:restartNumberingAfterBreak="0">
    <w:nsid w:val="741D5D50"/>
    <w:multiLevelType w:val="hybridMultilevel"/>
    <w:tmpl w:val="FF8435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90146"/>
    <w:multiLevelType w:val="hybridMultilevel"/>
    <w:tmpl w:val="E47057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133931">
    <w:abstractNumId w:val="8"/>
  </w:num>
  <w:num w:numId="2" w16cid:durableId="1875192708">
    <w:abstractNumId w:val="13"/>
  </w:num>
  <w:num w:numId="3" w16cid:durableId="1412971767">
    <w:abstractNumId w:val="12"/>
  </w:num>
  <w:num w:numId="4" w16cid:durableId="1451582421">
    <w:abstractNumId w:val="1"/>
  </w:num>
  <w:num w:numId="5" w16cid:durableId="166869117">
    <w:abstractNumId w:val="0"/>
  </w:num>
  <w:num w:numId="6" w16cid:durableId="2044279730">
    <w:abstractNumId w:val="5"/>
  </w:num>
  <w:num w:numId="7" w16cid:durableId="585262554">
    <w:abstractNumId w:val="7"/>
  </w:num>
  <w:num w:numId="8" w16cid:durableId="2058774824">
    <w:abstractNumId w:val="3"/>
  </w:num>
  <w:num w:numId="9" w16cid:durableId="607390620">
    <w:abstractNumId w:val="14"/>
  </w:num>
  <w:num w:numId="10" w16cid:durableId="2084638160">
    <w:abstractNumId w:val="9"/>
  </w:num>
  <w:num w:numId="11" w16cid:durableId="1875654325">
    <w:abstractNumId w:val="11"/>
  </w:num>
  <w:num w:numId="12" w16cid:durableId="182668278">
    <w:abstractNumId w:val="4"/>
  </w:num>
  <w:num w:numId="13" w16cid:durableId="1579827164">
    <w:abstractNumId w:val="16"/>
  </w:num>
  <w:num w:numId="14" w16cid:durableId="93793261">
    <w:abstractNumId w:val="15"/>
  </w:num>
  <w:num w:numId="15" w16cid:durableId="1518495065">
    <w:abstractNumId w:val="2"/>
  </w:num>
  <w:num w:numId="16" w16cid:durableId="1377466726">
    <w:abstractNumId w:val="6"/>
  </w:num>
  <w:num w:numId="17" w16cid:durableId="7254926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FE4"/>
    <w:rsid w:val="00004047"/>
    <w:rsid w:val="00007624"/>
    <w:rsid w:val="00013A14"/>
    <w:rsid w:val="00016BC2"/>
    <w:rsid w:val="00042200"/>
    <w:rsid w:val="00054124"/>
    <w:rsid w:val="00057A68"/>
    <w:rsid w:val="000649C9"/>
    <w:rsid w:val="00066339"/>
    <w:rsid w:val="000669F7"/>
    <w:rsid w:val="00076624"/>
    <w:rsid w:val="000818B1"/>
    <w:rsid w:val="00085AA5"/>
    <w:rsid w:val="00087B34"/>
    <w:rsid w:val="00095824"/>
    <w:rsid w:val="00097AD3"/>
    <w:rsid w:val="000A6673"/>
    <w:rsid w:val="000B0335"/>
    <w:rsid w:val="000C44C5"/>
    <w:rsid w:val="000D0635"/>
    <w:rsid w:val="000D13AC"/>
    <w:rsid w:val="000F0D8E"/>
    <w:rsid w:val="000F5AB0"/>
    <w:rsid w:val="000F68E5"/>
    <w:rsid w:val="00105F89"/>
    <w:rsid w:val="00106CB1"/>
    <w:rsid w:val="00110F58"/>
    <w:rsid w:val="00111360"/>
    <w:rsid w:val="00136E94"/>
    <w:rsid w:val="00140CF8"/>
    <w:rsid w:val="0015139A"/>
    <w:rsid w:val="00170640"/>
    <w:rsid w:val="00170C2D"/>
    <w:rsid w:val="00171C83"/>
    <w:rsid w:val="0018097E"/>
    <w:rsid w:val="00185843"/>
    <w:rsid w:val="0019236F"/>
    <w:rsid w:val="00194696"/>
    <w:rsid w:val="001A40B1"/>
    <w:rsid w:val="001B3548"/>
    <w:rsid w:val="001B784B"/>
    <w:rsid w:val="001C249B"/>
    <w:rsid w:val="001C25EE"/>
    <w:rsid w:val="001D20A3"/>
    <w:rsid w:val="001D29AE"/>
    <w:rsid w:val="001D3FCB"/>
    <w:rsid w:val="001D711D"/>
    <w:rsid w:val="001E2AF5"/>
    <w:rsid w:val="001E6D7D"/>
    <w:rsid w:val="001F1047"/>
    <w:rsid w:val="00203E03"/>
    <w:rsid w:val="00216FF7"/>
    <w:rsid w:val="00223E6F"/>
    <w:rsid w:val="00231827"/>
    <w:rsid w:val="0023227F"/>
    <w:rsid w:val="002349C9"/>
    <w:rsid w:val="002375B8"/>
    <w:rsid w:val="00240D55"/>
    <w:rsid w:val="00252DC4"/>
    <w:rsid w:val="00261E78"/>
    <w:rsid w:val="002628FE"/>
    <w:rsid w:val="0026496C"/>
    <w:rsid w:val="0026794D"/>
    <w:rsid w:val="002811ED"/>
    <w:rsid w:val="00284D7A"/>
    <w:rsid w:val="00286220"/>
    <w:rsid w:val="002A03B0"/>
    <w:rsid w:val="002A7FB3"/>
    <w:rsid w:val="002C0493"/>
    <w:rsid w:val="002D25AF"/>
    <w:rsid w:val="002D327E"/>
    <w:rsid w:val="002D4251"/>
    <w:rsid w:val="002D66B5"/>
    <w:rsid w:val="002E63EE"/>
    <w:rsid w:val="002E6E7F"/>
    <w:rsid w:val="002F1E47"/>
    <w:rsid w:val="002F3131"/>
    <w:rsid w:val="002F4AE8"/>
    <w:rsid w:val="002F6911"/>
    <w:rsid w:val="00304F7C"/>
    <w:rsid w:val="00310A3F"/>
    <w:rsid w:val="00320975"/>
    <w:rsid w:val="00324FE8"/>
    <w:rsid w:val="00336770"/>
    <w:rsid w:val="00356282"/>
    <w:rsid w:val="00384537"/>
    <w:rsid w:val="00396432"/>
    <w:rsid w:val="003A215F"/>
    <w:rsid w:val="003B3E54"/>
    <w:rsid w:val="003C004B"/>
    <w:rsid w:val="003C50FB"/>
    <w:rsid w:val="003C70C5"/>
    <w:rsid w:val="003C7D7B"/>
    <w:rsid w:val="003E3BB8"/>
    <w:rsid w:val="004055F5"/>
    <w:rsid w:val="00407D39"/>
    <w:rsid w:val="00410F67"/>
    <w:rsid w:val="004125DB"/>
    <w:rsid w:val="00423A23"/>
    <w:rsid w:val="0045539C"/>
    <w:rsid w:val="00472FCC"/>
    <w:rsid w:val="00476495"/>
    <w:rsid w:val="00476FA3"/>
    <w:rsid w:val="004956E5"/>
    <w:rsid w:val="004C1EFE"/>
    <w:rsid w:val="004D72B3"/>
    <w:rsid w:val="004E09B0"/>
    <w:rsid w:val="004F012F"/>
    <w:rsid w:val="004F6902"/>
    <w:rsid w:val="005047DE"/>
    <w:rsid w:val="00505718"/>
    <w:rsid w:val="00521876"/>
    <w:rsid w:val="0052683F"/>
    <w:rsid w:val="005320E7"/>
    <w:rsid w:val="005331C1"/>
    <w:rsid w:val="00533A80"/>
    <w:rsid w:val="00533D1A"/>
    <w:rsid w:val="0053586D"/>
    <w:rsid w:val="005377CF"/>
    <w:rsid w:val="0054482F"/>
    <w:rsid w:val="00552479"/>
    <w:rsid w:val="005557D6"/>
    <w:rsid w:val="00565AB5"/>
    <w:rsid w:val="00572A49"/>
    <w:rsid w:val="0059261C"/>
    <w:rsid w:val="005A163D"/>
    <w:rsid w:val="005A4C12"/>
    <w:rsid w:val="005B1FE5"/>
    <w:rsid w:val="005D515E"/>
    <w:rsid w:val="005E16F7"/>
    <w:rsid w:val="005E351B"/>
    <w:rsid w:val="005F073E"/>
    <w:rsid w:val="00606616"/>
    <w:rsid w:val="00620AA1"/>
    <w:rsid w:val="006627EC"/>
    <w:rsid w:val="0066309C"/>
    <w:rsid w:val="00665FA8"/>
    <w:rsid w:val="006663BE"/>
    <w:rsid w:val="00666F73"/>
    <w:rsid w:val="00680BFF"/>
    <w:rsid w:val="00684930"/>
    <w:rsid w:val="006A5C85"/>
    <w:rsid w:val="006A6D1B"/>
    <w:rsid w:val="006B7476"/>
    <w:rsid w:val="006C0DD8"/>
    <w:rsid w:val="006C5341"/>
    <w:rsid w:val="006F0ED9"/>
    <w:rsid w:val="006F410C"/>
    <w:rsid w:val="00716648"/>
    <w:rsid w:val="00730018"/>
    <w:rsid w:val="00737815"/>
    <w:rsid w:val="00750B8F"/>
    <w:rsid w:val="0076115D"/>
    <w:rsid w:val="00766A61"/>
    <w:rsid w:val="0077246B"/>
    <w:rsid w:val="00780EC8"/>
    <w:rsid w:val="00785770"/>
    <w:rsid w:val="007A1010"/>
    <w:rsid w:val="007A367F"/>
    <w:rsid w:val="007A7676"/>
    <w:rsid w:val="007C02A3"/>
    <w:rsid w:val="007C69FA"/>
    <w:rsid w:val="007D38A7"/>
    <w:rsid w:val="007D52EE"/>
    <w:rsid w:val="007D7D55"/>
    <w:rsid w:val="007E3BE3"/>
    <w:rsid w:val="007F3CA8"/>
    <w:rsid w:val="00802281"/>
    <w:rsid w:val="0082370E"/>
    <w:rsid w:val="00824545"/>
    <w:rsid w:val="00836E2D"/>
    <w:rsid w:val="00851BA0"/>
    <w:rsid w:val="00860CC0"/>
    <w:rsid w:val="008637A7"/>
    <w:rsid w:val="00865CA1"/>
    <w:rsid w:val="00867046"/>
    <w:rsid w:val="00883308"/>
    <w:rsid w:val="008B1BA2"/>
    <w:rsid w:val="008B2E33"/>
    <w:rsid w:val="008C0AB9"/>
    <w:rsid w:val="008D0CDE"/>
    <w:rsid w:val="008D66C6"/>
    <w:rsid w:val="008E515B"/>
    <w:rsid w:val="008E59C1"/>
    <w:rsid w:val="009116E5"/>
    <w:rsid w:val="00912FB1"/>
    <w:rsid w:val="00924D3A"/>
    <w:rsid w:val="00936623"/>
    <w:rsid w:val="00937653"/>
    <w:rsid w:val="00954F65"/>
    <w:rsid w:val="00960732"/>
    <w:rsid w:val="0096436B"/>
    <w:rsid w:val="00966019"/>
    <w:rsid w:val="00966EC0"/>
    <w:rsid w:val="00967721"/>
    <w:rsid w:val="00985453"/>
    <w:rsid w:val="009C0E14"/>
    <w:rsid w:val="009E3A33"/>
    <w:rsid w:val="009E4BBD"/>
    <w:rsid w:val="009F0FE4"/>
    <w:rsid w:val="009F47F9"/>
    <w:rsid w:val="00A15427"/>
    <w:rsid w:val="00A251B9"/>
    <w:rsid w:val="00A47E4A"/>
    <w:rsid w:val="00A77B77"/>
    <w:rsid w:val="00A844AE"/>
    <w:rsid w:val="00AA17BD"/>
    <w:rsid w:val="00AA3A7C"/>
    <w:rsid w:val="00AA51E8"/>
    <w:rsid w:val="00AA675F"/>
    <w:rsid w:val="00AB05BA"/>
    <w:rsid w:val="00AB58AE"/>
    <w:rsid w:val="00AC7F7F"/>
    <w:rsid w:val="00AE0FF4"/>
    <w:rsid w:val="00AE4196"/>
    <w:rsid w:val="00AE5ACA"/>
    <w:rsid w:val="00AF3302"/>
    <w:rsid w:val="00AF5589"/>
    <w:rsid w:val="00B07736"/>
    <w:rsid w:val="00B25CE1"/>
    <w:rsid w:val="00B32DB7"/>
    <w:rsid w:val="00B55694"/>
    <w:rsid w:val="00B61144"/>
    <w:rsid w:val="00B802A3"/>
    <w:rsid w:val="00B819A1"/>
    <w:rsid w:val="00B82DF3"/>
    <w:rsid w:val="00BA358F"/>
    <w:rsid w:val="00BA3A19"/>
    <w:rsid w:val="00BC3143"/>
    <w:rsid w:val="00BC4E70"/>
    <w:rsid w:val="00BD225F"/>
    <w:rsid w:val="00BE06A0"/>
    <w:rsid w:val="00C17523"/>
    <w:rsid w:val="00C20C2F"/>
    <w:rsid w:val="00C321EA"/>
    <w:rsid w:val="00C36CB9"/>
    <w:rsid w:val="00C4187E"/>
    <w:rsid w:val="00C43CE5"/>
    <w:rsid w:val="00C54E7A"/>
    <w:rsid w:val="00C55898"/>
    <w:rsid w:val="00C64BBC"/>
    <w:rsid w:val="00CA4AC2"/>
    <w:rsid w:val="00CE567C"/>
    <w:rsid w:val="00CF6A1D"/>
    <w:rsid w:val="00CF74FF"/>
    <w:rsid w:val="00D01E9A"/>
    <w:rsid w:val="00D0689F"/>
    <w:rsid w:val="00D41871"/>
    <w:rsid w:val="00D44F92"/>
    <w:rsid w:val="00D66C62"/>
    <w:rsid w:val="00D724A7"/>
    <w:rsid w:val="00D8152A"/>
    <w:rsid w:val="00D826DB"/>
    <w:rsid w:val="00DB78E9"/>
    <w:rsid w:val="00DC3676"/>
    <w:rsid w:val="00E05E86"/>
    <w:rsid w:val="00E07AEE"/>
    <w:rsid w:val="00E1091E"/>
    <w:rsid w:val="00E11FF8"/>
    <w:rsid w:val="00E20DB2"/>
    <w:rsid w:val="00E258FF"/>
    <w:rsid w:val="00E273C3"/>
    <w:rsid w:val="00E30693"/>
    <w:rsid w:val="00E37611"/>
    <w:rsid w:val="00E5352F"/>
    <w:rsid w:val="00E652B1"/>
    <w:rsid w:val="00E71393"/>
    <w:rsid w:val="00E96D4E"/>
    <w:rsid w:val="00EA4960"/>
    <w:rsid w:val="00EA6864"/>
    <w:rsid w:val="00EA6DDA"/>
    <w:rsid w:val="00EA766B"/>
    <w:rsid w:val="00EA794B"/>
    <w:rsid w:val="00ED6766"/>
    <w:rsid w:val="00EE3A0B"/>
    <w:rsid w:val="00EE5CF0"/>
    <w:rsid w:val="00EF2F0A"/>
    <w:rsid w:val="00F155A4"/>
    <w:rsid w:val="00F1755B"/>
    <w:rsid w:val="00F21BEB"/>
    <w:rsid w:val="00F47FBE"/>
    <w:rsid w:val="00F558E5"/>
    <w:rsid w:val="00F62A6A"/>
    <w:rsid w:val="00F7067D"/>
    <w:rsid w:val="00F728B7"/>
    <w:rsid w:val="00F839E6"/>
    <w:rsid w:val="00F84698"/>
    <w:rsid w:val="00F87DC9"/>
    <w:rsid w:val="00F9297C"/>
    <w:rsid w:val="00F961C4"/>
    <w:rsid w:val="00F97980"/>
    <w:rsid w:val="00F97BF3"/>
    <w:rsid w:val="00FC0B94"/>
    <w:rsid w:val="00FC4BEE"/>
    <w:rsid w:val="00FD73CD"/>
    <w:rsid w:val="00FF0E50"/>
    <w:rsid w:val="00FF4458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18AF"/>
  <w15:chartTrackingRefBased/>
  <w15:docId w15:val="{D6B9FE43-CE48-4415-BDD6-3D6990DB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7AEE"/>
    <w:rPr>
      <w:rFonts w:eastAsia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216FF7"/>
    <w:pPr>
      <w:suppressAutoHyphens/>
      <w:autoSpaceDN w:val="0"/>
      <w:textAlignment w:val="baseline"/>
    </w:pPr>
    <w:rPr>
      <w:rFonts w:eastAsia="Times New Roman"/>
      <w:kern w:val="3"/>
      <w:lang w:val="en-US"/>
    </w:rPr>
  </w:style>
  <w:style w:type="table" w:styleId="Rcsostblzat">
    <w:name w:val="Table Grid"/>
    <w:basedOn w:val="Normltblzat"/>
    <w:uiPriority w:val="39"/>
    <w:rsid w:val="00533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A367F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7A367F"/>
    <w:rPr>
      <w:rFonts w:eastAsia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7A367F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7A367F"/>
    <w:rPr>
      <w:rFonts w:eastAsia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36CB9"/>
    <w:pPr>
      <w:ind w:left="720"/>
      <w:contextualSpacing/>
      <w:jc w:val="both"/>
    </w:pPr>
    <w:rPr>
      <w:rFonts w:eastAsia="Calibri"/>
      <w:lang w:eastAsia="en-US"/>
    </w:rPr>
  </w:style>
  <w:style w:type="paragraph" w:customStyle="1" w:styleId="standard0">
    <w:name w:val="standard"/>
    <w:basedOn w:val="Norml"/>
    <w:rsid w:val="00B25CE1"/>
    <w:pPr>
      <w:spacing w:before="100" w:beforeAutospacing="1" w:after="100" w:afterAutospacing="1"/>
    </w:pPr>
  </w:style>
  <w:style w:type="paragraph" w:styleId="Buborkszveg">
    <w:name w:val="Balloon Text"/>
    <w:basedOn w:val="Norml"/>
    <w:semiHidden/>
    <w:rsid w:val="0019236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249B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110F58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110F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8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AA971-0518-4328-B555-5656F196E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903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Közmeghallgatás 2019</vt:lpstr>
    </vt:vector>
  </TitlesOfParts>
  <Company/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Közmeghallgatás 2019</dc:title>
  <dc:subject/>
  <dc:creator>balint_kriszti</dc:creator>
  <cp:keywords/>
  <dc:description/>
  <cp:lastModifiedBy>Németh Lászlóné</cp:lastModifiedBy>
  <cp:revision>7</cp:revision>
  <cp:lastPrinted>2025-02-03T09:10:00Z</cp:lastPrinted>
  <dcterms:created xsi:type="dcterms:W3CDTF">2025-01-30T13:04:00Z</dcterms:created>
  <dcterms:modified xsi:type="dcterms:W3CDTF">2025-02-03T09:22:00Z</dcterms:modified>
</cp:coreProperties>
</file>